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0168C" w14:textId="77777777" w:rsidR="001500C8" w:rsidRDefault="00000000">
      <w:pPr>
        <w:pBdr>
          <w:bottom w:val="single" w:sz="6" w:space="2" w:color="2E75B6"/>
        </w:pBdr>
        <w:spacing w:before="300" w:after="80"/>
      </w:pPr>
      <w:r>
        <w:rPr>
          <w:rFonts w:ascii="Arial" w:eastAsia="Arial" w:hAnsi="Arial" w:cs="Arial"/>
          <w:b/>
          <w:bCs/>
          <w:color w:val="1E4E79"/>
          <w:sz w:val="22"/>
          <w:szCs w:val="22"/>
        </w:rPr>
        <w:t>EXECUTIVE SUMMARY</w:t>
      </w:r>
    </w:p>
    <w:p w14:paraId="7F0DAB22" w14:textId="69F526E6" w:rsidR="001500C8" w:rsidRDefault="00000000">
      <w:pPr>
        <w:spacing w:before="120" w:after="60"/>
      </w:pPr>
      <w:r>
        <w:rPr>
          <w:rFonts w:ascii="Arial" w:eastAsia="Arial" w:hAnsi="Arial" w:cs="Arial"/>
          <w:color w:val="444444"/>
          <w:sz w:val="18"/>
          <w:szCs w:val="18"/>
        </w:rPr>
        <w:t xml:space="preserve">Senior international advisor with hands-on experience driving complex digital transformation programmes across banking, utilities, insurance, manufacturing and public sector. </w:t>
      </w:r>
      <w:r w:rsidR="00272539">
        <w:rPr>
          <w:rFonts w:ascii="Arial" w:eastAsia="Arial" w:hAnsi="Arial" w:cs="Arial"/>
          <w:color w:val="444444"/>
          <w:sz w:val="18"/>
          <w:szCs w:val="18"/>
        </w:rPr>
        <w:t xml:space="preserve">From </w:t>
      </w:r>
      <w:r>
        <w:rPr>
          <w:rFonts w:ascii="Arial" w:eastAsia="Arial" w:hAnsi="Arial" w:cs="Arial"/>
          <w:color w:val="444444"/>
          <w:sz w:val="18"/>
          <w:szCs w:val="18"/>
        </w:rPr>
        <w:t xml:space="preserve">strategy </w:t>
      </w:r>
      <w:r w:rsidR="00272539">
        <w:rPr>
          <w:rFonts w:ascii="Arial" w:eastAsia="Arial" w:hAnsi="Arial" w:cs="Arial"/>
          <w:color w:val="444444"/>
          <w:sz w:val="18"/>
          <w:szCs w:val="18"/>
        </w:rPr>
        <w:t xml:space="preserve">to </w:t>
      </w:r>
      <w:r>
        <w:rPr>
          <w:rFonts w:ascii="Arial" w:eastAsia="Arial" w:hAnsi="Arial" w:cs="Arial"/>
          <w:color w:val="444444"/>
          <w:sz w:val="18"/>
          <w:szCs w:val="18"/>
        </w:rPr>
        <w:t>execution — equally at ease shaping vision at CXO level and leading cross-functional teams. Proven track record with Big 4</w:t>
      </w:r>
      <w:r w:rsidR="00272539">
        <w:rPr>
          <w:rFonts w:ascii="Arial" w:eastAsia="Arial" w:hAnsi="Arial" w:cs="Arial"/>
          <w:color w:val="444444"/>
          <w:sz w:val="18"/>
          <w:szCs w:val="18"/>
        </w:rPr>
        <w:t xml:space="preserve"> advisory companies</w:t>
      </w:r>
      <w:r>
        <w:rPr>
          <w:rFonts w:ascii="Arial" w:eastAsia="Arial" w:hAnsi="Arial" w:cs="Arial"/>
          <w:color w:val="444444"/>
          <w:sz w:val="18"/>
          <w:szCs w:val="18"/>
        </w:rPr>
        <w:t xml:space="preserve">, global corporations and European </w:t>
      </w:r>
      <w:r w:rsidR="00272539">
        <w:rPr>
          <w:rFonts w:ascii="Arial" w:eastAsia="Arial" w:hAnsi="Arial" w:cs="Arial"/>
          <w:color w:val="444444"/>
          <w:sz w:val="18"/>
          <w:szCs w:val="18"/>
        </w:rPr>
        <w:t>I</w:t>
      </w:r>
      <w:r>
        <w:rPr>
          <w:rFonts w:ascii="Arial" w:eastAsia="Arial" w:hAnsi="Arial" w:cs="Arial"/>
          <w:color w:val="444444"/>
          <w:sz w:val="18"/>
          <w:szCs w:val="18"/>
        </w:rPr>
        <w:t xml:space="preserve">nstitutions. Known for bridging </w:t>
      </w:r>
      <w:r w:rsidR="00E05040">
        <w:rPr>
          <w:rFonts w:ascii="Arial" w:eastAsia="Arial" w:hAnsi="Arial" w:cs="Arial"/>
          <w:color w:val="444444"/>
          <w:sz w:val="18"/>
          <w:szCs w:val="18"/>
        </w:rPr>
        <w:t xml:space="preserve">operational and transformation in </w:t>
      </w:r>
      <w:r>
        <w:rPr>
          <w:rFonts w:ascii="Arial" w:eastAsia="Arial" w:hAnsi="Arial" w:cs="Arial"/>
          <w:color w:val="444444"/>
          <w:sz w:val="18"/>
          <w:szCs w:val="18"/>
        </w:rPr>
        <w:t>business, finance</w:t>
      </w:r>
      <w:r w:rsidR="00E05040">
        <w:rPr>
          <w:rFonts w:ascii="Arial" w:eastAsia="Arial" w:hAnsi="Arial" w:cs="Arial"/>
          <w:color w:val="444444"/>
          <w:sz w:val="18"/>
          <w:szCs w:val="18"/>
        </w:rPr>
        <w:t>,</w:t>
      </w:r>
      <w:r>
        <w:rPr>
          <w:rFonts w:ascii="Arial" w:eastAsia="Arial" w:hAnsi="Arial" w:cs="Arial"/>
          <w:color w:val="444444"/>
          <w:sz w:val="18"/>
          <w:szCs w:val="18"/>
        </w:rPr>
        <w:t xml:space="preserve"> technology with clarity, rigor and strong results orientation.</w:t>
      </w:r>
    </w:p>
    <w:p w14:paraId="4A6B32FC" w14:textId="77777777" w:rsidR="001500C8" w:rsidRDefault="00000000">
      <w:pPr>
        <w:pBdr>
          <w:bottom w:val="single" w:sz="6" w:space="2" w:color="2E75B6"/>
        </w:pBdr>
        <w:spacing w:before="280" w:after="80"/>
      </w:pPr>
      <w:r>
        <w:rPr>
          <w:rFonts w:ascii="Arial" w:eastAsia="Arial" w:hAnsi="Arial" w:cs="Arial"/>
          <w:b/>
          <w:bCs/>
          <w:color w:val="1E4E79"/>
          <w:sz w:val="22"/>
          <w:szCs w:val="22"/>
        </w:rPr>
        <w:t>KEY VALUE PROPOSITIONS</w:t>
      </w:r>
    </w:p>
    <w:tbl>
      <w:tblPr>
        <w:tblW w:w="9906" w:type="dxa"/>
        <w:tblBorders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02"/>
        <w:gridCol w:w="3302"/>
        <w:gridCol w:w="3302"/>
      </w:tblGrid>
      <w:tr w:rsidR="001500C8" w14:paraId="234DE871" w14:textId="77777777">
        <w:tc>
          <w:tcPr>
            <w:tcW w:w="3302" w:type="dxa"/>
            <w:shd w:val="clear" w:color="auto" w:fill="F2F7FC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0D8FBC4D" w14:textId="77777777" w:rsidR="001500C8" w:rsidRDefault="00000000">
            <w:pPr>
              <w:spacing w:after="30"/>
            </w:pPr>
            <w:r>
              <w:rPr>
                <w:rFonts w:ascii="Arial" w:eastAsia="Arial" w:hAnsi="Arial" w:cs="Arial"/>
                <w:b/>
                <w:bCs/>
                <w:color w:val="1E4E79"/>
                <w:sz w:val="18"/>
                <w:szCs w:val="18"/>
              </w:rPr>
              <w:t>🎯  Strategic Alignment</w:t>
            </w:r>
          </w:p>
          <w:p w14:paraId="5E3785C7" w14:textId="77777777" w:rsidR="001500C8" w:rsidRDefault="00000000">
            <w:r>
              <w:rPr>
                <w:rFonts w:ascii="Arial" w:eastAsia="Arial" w:hAnsi="Arial" w:cs="Arial"/>
                <w:color w:val="444444"/>
                <w:sz w:val="16"/>
                <w:szCs w:val="16"/>
              </w:rPr>
              <w:t>Translates complex vision into actionable roadmaps — from ideation to change adoption</w:t>
            </w:r>
          </w:p>
        </w:tc>
        <w:tc>
          <w:tcPr>
            <w:tcW w:w="3302" w:type="dxa"/>
            <w:shd w:val="clear" w:color="auto" w:fill="F2F7FC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1313F8CA" w14:textId="77777777" w:rsidR="001500C8" w:rsidRDefault="00000000">
            <w:pPr>
              <w:spacing w:after="30"/>
            </w:pPr>
            <w:r>
              <w:rPr>
                <w:rFonts w:ascii="Arial" w:eastAsia="Arial" w:hAnsi="Arial" w:cs="Arial"/>
                <w:b/>
                <w:bCs/>
                <w:color w:val="1E4E79"/>
                <w:sz w:val="18"/>
                <w:szCs w:val="18"/>
              </w:rPr>
              <w:t>🤖  AI &amp; Digital Innovation</w:t>
            </w:r>
          </w:p>
          <w:p w14:paraId="003C1A87" w14:textId="17B88E85" w:rsidR="001500C8" w:rsidRDefault="00000000">
            <w:r>
              <w:rPr>
                <w:rFonts w:ascii="Arial" w:eastAsia="Arial" w:hAnsi="Arial" w:cs="Arial"/>
                <w:color w:val="444444"/>
                <w:sz w:val="16"/>
                <w:szCs w:val="16"/>
              </w:rPr>
              <w:t>Expert practitioner in AI adoption</w:t>
            </w:r>
            <w:r w:rsidR="00272539">
              <w:rPr>
                <w:rFonts w:ascii="Arial" w:eastAsia="Arial" w:hAnsi="Arial" w:cs="Arial"/>
                <w:color w:val="444444"/>
                <w:sz w:val="16"/>
                <w:szCs w:val="16"/>
              </w:rPr>
              <w:t>, O365 Power Platform</w:t>
            </w:r>
            <w:r>
              <w:rPr>
                <w:rFonts w:ascii="Arial" w:eastAsia="Arial" w:hAnsi="Arial" w:cs="Arial"/>
                <w:color w:val="444444"/>
                <w:sz w:val="16"/>
                <w:szCs w:val="16"/>
              </w:rPr>
              <w:t xml:space="preserve"> and </w:t>
            </w:r>
            <w:r w:rsidR="00272539">
              <w:rPr>
                <w:rFonts w:ascii="Arial" w:eastAsia="Arial" w:hAnsi="Arial" w:cs="Arial"/>
                <w:color w:val="444444"/>
                <w:sz w:val="16"/>
                <w:szCs w:val="16"/>
              </w:rPr>
              <w:t xml:space="preserve">related </w:t>
            </w:r>
            <w:r>
              <w:rPr>
                <w:rFonts w:ascii="Arial" w:eastAsia="Arial" w:hAnsi="Arial" w:cs="Arial"/>
                <w:color w:val="444444"/>
                <w:sz w:val="16"/>
                <w:szCs w:val="16"/>
              </w:rPr>
              <w:t>emerging technologies</w:t>
            </w:r>
          </w:p>
        </w:tc>
        <w:tc>
          <w:tcPr>
            <w:tcW w:w="3302" w:type="dxa"/>
            <w:shd w:val="clear" w:color="auto" w:fill="F2F7FC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1CD268EA" w14:textId="77777777" w:rsidR="001500C8" w:rsidRDefault="00000000">
            <w:pPr>
              <w:spacing w:after="30"/>
            </w:pPr>
            <w:r>
              <w:rPr>
                <w:rFonts w:ascii="Arial" w:eastAsia="Arial" w:hAnsi="Arial" w:cs="Arial"/>
                <w:b/>
                <w:bCs/>
                <w:color w:val="1E4E79"/>
                <w:sz w:val="18"/>
                <w:szCs w:val="18"/>
              </w:rPr>
              <w:t>🏗️  Programme Delivery</w:t>
            </w:r>
          </w:p>
          <w:p w14:paraId="4F0F9181" w14:textId="4971AD9E" w:rsidR="001500C8" w:rsidRDefault="00000000">
            <w:r>
              <w:rPr>
                <w:rFonts w:ascii="Arial" w:eastAsia="Arial" w:hAnsi="Arial" w:cs="Arial"/>
                <w:color w:val="444444"/>
                <w:sz w:val="16"/>
                <w:szCs w:val="16"/>
              </w:rPr>
              <w:t>Agile &amp; Waterfall hybrid — SAFe, Prince2, PMI, Oracle OUM certified</w:t>
            </w:r>
            <w:r w:rsidR="00E05040">
              <w:rPr>
                <w:rFonts w:ascii="Arial" w:eastAsia="Arial" w:hAnsi="Arial" w:cs="Arial"/>
                <w:color w:val="444444"/>
                <w:sz w:val="16"/>
                <w:szCs w:val="16"/>
              </w:rPr>
              <w:t xml:space="preserve">, </w:t>
            </w:r>
            <w:r w:rsidR="00E05040" w:rsidRPr="00E05040">
              <w:rPr>
                <w:rFonts w:ascii="Arial" w:eastAsia="Arial" w:hAnsi="Arial" w:cs="Arial"/>
                <w:color w:val="444444"/>
                <w:sz w:val="16"/>
                <w:szCs w:val="16"/>
              </w:rPr>
              <w:t>ITIL, COBIT, ISO</w:t>
            </w:r>
          </w:p>
        </w:tc>
      </w:tr>
    </w:tbl>
    <w:p w14:paraId="7EDB0413" w14:textId="77777777" w:rsidR="001500C8" w:rsidRDefault="001500C8">
      <w:pPr>
        <w:spacing w:before="60"/>
      </w:pPr>
    </w:p>
    <w:tbl>
      <w:tblPr>
        <w:tblW w:w="9906" w:type="dxa"/>
        <w:tblBorders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02"/>
        <w:gridCol w:w="3302"/>
        <w:gridCol w:w="3302"/>
      </w:tblGrid>
      <w:tr w:rsidR="001500C8" w14:paraId="770CAD29" w14:textId="77777777">
        <w:tc>
          <w:tcPr>
            <w:tcW w:w="3302" w:type="dxa"/>
            <w:shd w:val="clear" w:color="auto" w:fill="F2F7FC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3338429E" w14:textId="77777777" w:rsidR="001500C8" w:rsidRDefault="00000000">
            <w:pPr>
              <w:spacing w:after="30"/>
            </w:pPr>
            <w:r>
              <w:rPr>
                <w:rFonts w:ascii="Arial" w:eastAsia="Arial" w:hAnsi="Arial" w:cs="Arial"/>
                <w:b/>
                <w:bCs/>
                <w:color w:val="1E4E79"/>
                <w:sz w:val="18"/>
                <w:szCs w:val="18"/>
              </w:rPr>
              <w:t>🔄  Change Management</w:t>
            </w:r>
          </w:p>
          <w:p w14:paraId="106068AA" w14:textId="77777777" w:rsidR="001500C8" w:rsidRDefault="00000000">
            <w:r>
              <w:rPr>
                <w:rFonts w:ascii="Arial" w:eastAsia="Arial" w:hAnsi="Arial" w:cs="Arial"/>
                <w:color w:val="444444"/>
                <w:sz w:val="16"/>
                <w:szCs w:val="16"/>
              </w:rPr>
              <w:t>Builds buy-in across stakeholders; coaches teams through transformation at scale</w:t>
            </w:r>
          </w:p>
        </w:tc>
        <w:tc>
          <w:tcPr>
            <w:tcW w:w="3302" w:type="dxa"/>
            <w:shd w:val="clear" w:color="auto" w:fill="F2F7FC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5D9BFD40" w14:textId="77777777" w:rsidR="001500C8" w:rsidRDefault="00000000">
            <w:pPr>
              <w:spacing w:after="30"/>
            </w:pPr>
            <w:r>
              <w:rPr>
                <w:rFonts w:ascii="Arial" w:eastAsia="Arial" w:hAnsi="Arial" w:cs="Arial"/>
                <w:b/>
                <w:bCs/>
                <w:color w:val="1E4E79"/>
                <w:sz w:val="18"/>
                <w:szCs w:val="18"/>
              </w:rPr>
              <w:t>📊  Financial &amp; Risk Acumen</w:t>
            </w:r>
          </w:p>
          <w:p w14:paraId="444F62A2" w14:textId="77777777" w:rsidR="001500C8" w:rsidRDefault="00000000">
            <w:r>
              <w:rPr>
                <w:rFonts w:ascii="Arial" w:eastAsia="Arial" w:hAnsi="Arial" w:cs="Arial"/>
                <w:color w:val="444444"/>
                <w:sz w:val="16"/>
                <w:szCs w:val="16"/>
              </w:rPr>
              <w:t>Deep expertise: SOX, audit, controlling, financial risk, regulatory compliance</w:t>
            </w:r>
          </w:p>
        </w:tc>
        <w:tc>
          <w:tcPr>
            <w:tcW w:w="3302" w:type="dxa"/>
            <w:shd w:val="clear" w:color="auto" w:fill="F2F7FC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3487A749" w14:textId="77777777" w:rsidR="001500C8" w:rsidRDefault="00000000">
            <w:pPr>
              <w:spacing w:after="30"/>
            </w:pPr>
            <w:r>
              <w:rPr>
                <w:rFonts w:ascii="Arial" w:eastAsia="Arial" w:hAnsi="Arial" w:cs="Arial"/>
                <w:b/>
                <w:bCs/>
                <w:color w:val="1E4E79"/>
                <w:sz w:val="18"/>
                <w:szCs w:val="18"/>
              </w:rPr>
              <w:t>🌍  Multilingual &amp; International</w:t>
            </w:r>
          </w:p>
          <w:p w14:paraId="53296B78" w14:textId="478EF751" w:rsidR="001500C8" w:rsidRDefault="00000000">
            <w:r>
              <w:rPr>
                <w:rFonts w:ascii="Arial" w:eastAsia="Arial" w:hAnsi="Arial" w:cs="Arial"/>
                <w:color w:val="444444"/>
                <w:sz w:val="16"/>
                <w:szCs w:val="16"/>
              </w:rPr>
              <w:t>EN / FR / NL — Active across BE</w:t>
            </w:r>
            <w:r w:rsidR="00272539">
              <w:rPr>
                <w:rFonts w:ascii="Arial" w:eastAsia="Arial" w:hAnsi="Arial" w:cs="Arial"/>
                <w:color w:val="444444"/>
                <w:sz w:val="16"/>
                <w:szCs w:val="16"/>
              </w:rPr>
              <w:t xml:space="preserve"> and </w:t>
            </w:r>
            <w:r>
              <w:rPr>
                <w:rFonts w:ascii="Arial" w:eastAsia="Arial" w:hAnsi="Arial" w:cs="Arial"/>
                <w:color w:val="444444"/>
                <w:sz w:val="16"/>
                <w:szCs w:val="16"/>
              </w:rPr>
              <w:t>EMEA</w:t>
            </w:r>
            <w:r w:rsidR="00272539">
              <w:rPr>
                <w:rFonts w:ascii="Arial" w:eastAsia="Arial" w:hAnsi="Arial" w:cs="Arial"/>
                <w:color w:val="444444"/>
                <w:sz w:val="16"/>
                <w:szCs w:val="16"/>
              </w:rPr>
              <w:t xml:space="preserve"> Region</w:t>
            </w:r>
          </w:p>
        </w:tc>
      </w:tr>
    </w:tbl>
    <w:p w14:paraId="3C5C048B" w14:textId="77777777" w:rsidR="001500C8" w:rsidRDefault="00000000">
      <w:pPr>
        <w:pBdr>
          <w:bottom w:val="single" w:sz="6" w:space="2" w:color="2E75B6"/>
        </w:pBdr>
        <w:spacing w:before="280" w:after="80"/>
      </w:pPr>
      <w:r>
        <w:rPr>
          <w:rFonts w:ascii="Arial" w:eastAsia="Arial" w:hAnsi="Arial" w:cs="Arial"/>
          <w:b/>
          <w:bCs/>
          <w:color w:val="1E4E79"/>
          <w:sz w:val="22"/>
          <w:szCs w:val="22"/>
        </w:rPr>
        <w:t>CORE SKILLS</w:t>
      </w:r>
    </w:p>
    <w:tbl>
      <w:tblPr>
        <w:tblW w:w="9906" w:type="dxa"/>
        <w:tblBorders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76"/>
        <w:gridCol w:w="2476"/>
        <w:gridCol w:w="2477"/>
        <w:gridCol w:w="2477"/>
      </w:tblGrid>
      <w:tr w:rsidR="001500C8" w14:paraId="12759361" w14:textId="77777777">
        <w:tc>
          <w:tcPr>
            <w:tcW w:w="2476" w:type="dxa"/>
            <w:tcMar>
              <w:top w:w="80" w:type="dxa"/>
              <w:left w:w="100" w:type="dxa"/>
              <w:bottom w:w="80" w:type="dxa"/>
              <w:right w:w="60" w:type="dxa"/>
            </w:tcMar>
          </w:tcPr>
          <w:p w14:paraId="31270BB5" w14:textId="77777777" w:rsidR="001500C8" w:rsidRDefault="00000000">
            <w:pPr>
              <w:spacing w:after="60"/>
            </w:pPr>
            <w:r>
              <w:rPr>
                <w:rFonts w:ascii="Arial" w:eastAsia="Arial" w:hAnsi="Arial" w:cs="Arial"/>
                <w:b/>
                <w:bCs/>
                <w:color w:val="1E4E79"/>
                <w:sz w:val="17"/>
                <w:szCs w:val="17"/>
              </w:rPr>
              <w:t>Functional</w:t>
            </w:r>
          </w:p>
          <w:p w14:paraId="41F8F5F8" w14:textId="00BBCB0C" w:rsidR="001500C8" w:rsidRDefault="00000000" w:rsidP="00C323AF">
            <w:pPr>
              <w:pStyle w:val="ListParagraph"/>
              <w:numPr>
                <w:ilvl w:val="0"/>
                <w:numId w:val="15"/>
              </w:numPr>
              <w:spacing w:before="20" w:after="20"/>
            </w:pPr>
            <w:r w:rsidRPr="004A5D9F">
              <w:rPr>
                <w:rFonts w:ascii="Arial" w:eastAsia="Arial" w:hAnsi="Arial" w:cs="Arial"/>
                <w:color w:val="444444"/>
                <w:sz w:val="16"/>
                <w:szCs w:val="16"/>
              </w:rPr>
              <w:t>CXO-level advisory</w:t>
            </w:r>
          </w:p>
          <w:p w14:paraId="0701156C" w14:textId="13E3E691" w:rsidR="001500C8" w:rsidRDefault="00000000" w:rsidP="00C323AF">
            <w:pPr>
              <w:pStyle w:val="ListParagraph"/>
              <w:numPr>
                <w:ilvl w:val="0"/>
                <w:numId w:val="15"/>
              </w:numPr>
              <w:spacing w:before="20" w:after="20"/>
            </w:pPr>
            <w:r w:rsidRPr="004A5D9F">
              <w:rPr>
                <w:rFonts w:ascii="Arial" w:eastAsia="Arial" w:hAnsi="Arial" w:cs="Arial"/>
                <w:color w:val="444444"/>
                <w:sz w:val="16"/>
                <w:szCs w:val="16"/>
              </w:rPr>
              <w:t>Digital transformation strategy</w:t>
            </w:r>
          </w:p>
          <w:p w14:paraId="4F9F7A0B" w14:textId="2A0A9E2A" w:rsidR="001500C8" w:rsidRDefault="00000000" w:rsidP="00C323AF">
            <w:pPr>
              <w:pStyle w:val="ListParagraph"/>
              <w:numPr>
                <w:ilvl w:val="0"/>
                <w:numId w:val="15"/>
              </w:numPr>
              <w:spacing w:before="20" w:after="20"/>
            </w:pPr>
            <w:r w:rsidRPr="004A5D9F">
              <w:rPr>
                <w:rFonts w:ascii="Arial" w:eastAsia="Arial" w:hAnsi="Arial" w:cs="Arial"/>
                <w:color w:val="444444"/>
                <w:sz w:val="16"/>
                <w:szCs w:val="16"/>
              </w:rPr>
              <w:t>Process reengineering &amp; BPM</w:t>
            </w:r>
          </w:p>
          <w:p w14:paraId="3419DF79" w14:textId="359E7864" w:rsidR="001500C8" w:rsidRDefault="00000000" w:rsidP="00C323AF">
            <w:pPr>
              <w:pStyle w:val="ListParagraph"/>
              <w:numPr>
                <w:ilvl w:val="0"/>
                <w:numId w:val="15"/>
              </w:numPr>
              <w:spacing w:before="20" w:after="20"/>
            </w:pPr>
            <w:r w:rsidRPr="004A5D9F">
              <w:rPr>
                <w:rFonts w:ascii="Arial" w:eastAsia="Arial" w:hAnsi="Arial" w:cs="Arial"/>
                <w:color w:val="444444"/>
                <w:sz w:val="16"/>
                <w:szCs w:val="16"/>
              </w:rPr>
              <w:t>Operating model design</w:t>
            </w:r>
            <w:r w:rsidR="00302277">
              <w:rPr>
                <w:rFonts w:ascii="Arial" w:eastAsia="Arial" w:hAnsi="Arial" w:cs="Arial"/>
                <w:color w:val="444444"/>
                <w:sz w:val="16"/>
                <w:szCs w:val="16"/>
              </w:rPr>
              <w:t xml:space="preserve"> and run</w:t>
            </w:r>
          </w:p>
          <w:p w14:paraId="5F9EF8E0" w14:textId="1BFD78FE" w:rsidR="001500C8" w:rsidRDefault="00000000" w:rsidP="00C323AF">
            <w:pPr>
              <w:pStyle w:val="ListParagraph"/>
              <w:numPr>
                <w:ilvl w:val="0"/>
                <w:numId w:val="15"/>
              </w:numPr>
              <w:spacing w:before="20" w:after="20"/>
            </w:pPr>
            <w:r w:rsidRPr="004A5D9F">
              <w:rPr>
                <w:rFonts w:ascii="Arial" w:eastAsia="Arial" w:hAnsi="Arial" w:cs="Arial"/>
                <w:color w:val="444444"/>
                <w:sz w:val="16"/>
                <w:szCs w:val="16"/>
              </w:rPr>
              <w:t>Business development</w:t>
            </w:r>
          </w:p>
        </w:tc>
        <w:tc>
          <w:tcPr>
            <w:tcW w:w="2476" w:type="dxa"/>
            <w:tcMar>
              <w:top w:w="80" w:type="dxa"/>
              <w:left w:w="100" w:type="dxa"/>
              <w:bottom w:w="80" w:type="dxa"/>
              <w:right w:w="60" w:type="dxa"/>
            </w:tcMar>
          </w:tcPr>
          <w:p w14:paraId="70BE93FF" w14:textId="77777777" w:rsidR="001500C8" w:rsidRPr="007E7643" w:rsidRDefault="00000000">
            <w:pPr>
              <w:spacing w:after="60"/>
              <w:rPr>
                <w:lang w:val="fr-FR"/>
              </w:rPr>
            </w:pPr>
            <w:r w:rsidRPr="007E7643">
              <w:rPr>
                <w:rFonts w:ascii="Arial" w:eastAsia="Arial" w:hAnsi="Arial" w:cs="Arial"/>
                <w:b/>
                <w:bCs/>
                <w:color w:val="1E4E79"/>
                <w:sz w:val="17"/>
                <w:szCs w:val="17"/>
                <w:lang w:val="fr-FR"/>
              </w:rPr>
              <w:t>Programme Management</w:t>
            </w:r>
          </w:p>
          <w:p w14:paraId="5A4089AF" w14:textId="0E9DD190" w:rsidR="001500C8" w:rsidRPr="004A5D9F" w:rsidRDefault="00000000" w:rsidP="00C323AF">
            <w:pPr>
              <w:pStyle w:val="ListParagraph"/>
              <w:numPr>
                <w:ilvl w:val="0"/>
                <w:numId w:val="16"/>
              </w:numPr>
              <w:spacing w:before="20" w:after="20"/>
              <w:rPr>
                <w:rFonts w:ascii="Arial" w:eastAsia="Arial" w:hAnsi="Arial" w:cs="Arial"/>
                <w:color w:val="444444"/>
                <w:sz w:val="16"/>
                <w:szCs w:val="16"/>
                <w:lang w:val="fr-FR"/>
              </w:rPr>
            </w:pPr>
            <w:r w:rsidRPr="004A5D9F">
              <w:rPr>
                <w:rFonts w:ascii="Arial" w:eastAsia="Arial" w:hAnsi="Arial" w:cs="Arial"/>
                <w:color w:val="444444"/>
                <w:sz w:val="16"/>
                <w:szCs w:val="16"/>
                <w:lang w:val="fr-FR"/>
              </w:rPr>
              <w:t>Agile / SAFe / Scrum PO</w:t>
            </w:r>
          </w:p>
          <w:p w14:paraId="78EED5B6" w14:textId="50B1232D" w:rsidR="001500C8" w:rsidRDefault="00000000" w:rsidP="00C323AF">
            <w:pPr>
              <w:pStyle w:val="ListParagraph"/>
              <w:numPr>
                <w:ilvl w:val="0"/>
                <w:numId w:val="16"/>
              </w:numPr>
              <w:spacing w:before="20" w:after="20"/>
              <w:rPr>
                <w:rFonts w:ascii="Arial" w:eastAsia="Arial" w:hAnsi="Arial" w:cs="Arial"/>
                <w:color w:val="444444"/>
                <w:sz w:val="16"/>
                <w:szCs w:val="16"/>
              </w:rPr>
            </w:pPr>
            <w:r w:rsidRPr="004A5D9F">
              <w:rPr>
                <w:rFonts w:ascii="Arial" w:eastAsia="Arial" w:hAnsi="Arial" w:cs="Arial"/>
                <w:color w:val="444444"/>
                <w:sz w:val="16"/>
                <w:szCs w:val="16"/>
              </w:rPr>
              <w:t>Waterfall / Prince2 / PMI</w:t>
            </w:r>
          </w:p>
          <w:p w14:paraId="201111E8" w14:textId="49E8C13B" w:rsidR="00302277" w:rsidRPr="004A5D9F" w:rsidRDefault="00302277" w:rsidP="00C323AF">
            <w:pPr>
              <w:pStyle w:val="ListParagraph"/>
              <w:numPr>
                <w:ilvl w:val="0"/>
                <w:numId w:val="16"/>
              </w:numPr>
              <w:spacing w:before="20" w:after="20"/>
              <w:rPr>
                <w:rFonts w:ascii="Arial" w:eastAsia="Arial" w:hAnsi="Arial" w:cs="Arial"/>
                <w:color w:val="444444"/>
                <w:sz w:val="16"/>
                <w:szCs w:val="16"/>
              </w:rPr>
            </w:pPr>
            <w:r w:rsidRPr="00E05040">
              <w:rPr>
                <w:rFonts w:ascii="Arial" w:eastAsia="Arial" w:hAnsi="Arial" w:cs="Arial"/>
                <w:color w:val="444444"/>
                <w:sz w:val="16"/>
                <w:szCs w:val="16"/>
              </w:rPr>
              <w:t>ITIL, COBIT, ISO</w:t>
            </w:r>
          </w:p>
          <w:p w14:paraId="7D89B0D5" w14:textId="1FA22B05" w:rsidR="001500C8" w:rsidRPr="004A5D9F" w:rsidRDefault="00000000" w:rsidP="00C323AF">
            <w:pPr>
              <w:pStyle w:val="ListParagraph"/>
              <w:numPr>
                <w:ilvl w:val="0"/>
                <w:numId w:val="16"/>
              </w:numPr>
              <w:spacing w:before="20" w:after="20"/>
              <w:rPr>
                <w:rFonts w:ascii="Arial" w:eastAsia="Arial" w:hAnsi="Arial" w:cs="Arial"/>
                <w:color w:val="444444"/>
                <w:sz w:val="16"/>
                <w:szCs w:val="16"/>
              </w:rPr>
            </w:pPr>
            <w:r w:rsidRPr="004A5D9F">
              <w:rPr>
                <w:rFonts w:ascii="Arial" w:eastAsia="Arial" w:hAnsi="Arial" w:cs="Arial"/>
                <w:color w:val="444444"/>
                <w:sz w:val="16"/>
                <w:szCs w:val="16"/>
              </w:rPr>
              <w:t>PMO &amp; IT Factory setup</w:t>
            </w:r>
          </w:p>
          <w:p w14:paraId="68208FD9" w14:textId="6EBFF12B" w:rsidR="00626AB2" w:rsidRDefault="00626AB2" w:rsidP="00626AB2">
            <w:pPr>
              <w:pStyle w:val="ListParagraph"/>
              <w:numPr>
                <w:ilvl w:val="0"/>
                <w:numId w:val="16"/>
              </w:numPr>
              <w:spacing w:before="20" w:after="20"/>
              <w:rPr>
                <w:rFonts w:ascii="Arial" w:eastAsia="Arial" w:hAnsi="Arial" w:cs="Arial"/>
                <w:color w:val="444444"/>
                <w:sz w:val="16"/>
                <w:szCs w:val="16"/>
                <w:lang w:val="fr-FR"/>
              </w:rPr>
            </w:pPr>
            <w:r w:rsidRPr="004A5D9F">
              <w:rPr>
                <w:rFonts w:ascii="Arial" w:eastAsia="Arial" w:hAnsi="Arial" w:cs="Arial"/>
                <w:color w:val="444444"/>
                <w:sz w:val="16"/>
                <w:szCs w:val="16"/>
                <w:lang w:val="fr-FR"/>
              </w:rPr>
              <w:t xml:space="preserve">Vendor &amp; contract management </w:t>
            </w:r>
          </w:p>
          <w:p w14:paraId="2651D630" w14:textId="552C16A2" w:rsidR="001500C8" w:rsidRDefault="00000000" w:rsidP="00C323AF">
            <w:pPr>
              <w:pStyle w:val="ListParagraph"/>
              <w:numPr>
                <w:ilvl w:val="0"/>
                <w:numId w:val="16"/>
              </w:numPr>
              <w:spacing w:before="20" w:after="20"/>
              <w:rPr>
                <w:rFonts w:ascii="Arial" w:eastAsia="Arial" w:hAnsi="Arial" w:cs="Arial"/>
                <w:color w:val="444444"/>
                <w:sz w:val="16"/>
                <w:szCs w:val="16"/>
              </w:rPr>
            </w:pPr>
            <w:r w:rsidRPr="004A5D9F">
              <w:rPr>
                <w:rFonts w:ascii="Arial" w:eastAsia="Arial" w:hAnsi="Arial" w:cs="Arial"/>
                <w:color w:val="444444"/>
                <w:sz w:val="16"/>
                <w:szCs w:val="16"/>
              </w:rPr>
              <w:t>Product ownership</w:t>
            </w:r>
          </w:p>
          <w:p w14:paraId="2C92BE30" w14:textId="3C7F4C5F" w:rsidR="001500C8" w:rsidRDefault="00302277" w:rsidP="00D91988">
            <w:pPr>
              <w:pStyle w:val="ListParagraph"/>
              <w:numPr>
                <w:ilvl w:val="0"/>
                <w:numId w:val="16"/>
              </w:numPr>
              <w:spacing w:before="20" w:after="20"/>
            </w:pPr>
            <w:r>
              <w:rPr>
                <w:rFonts w:ascii="Arial" w:eastAsia="Arial" w:hAnsi="Arial" w:cs="Arial"/>
                <w:color w:val="444444"/>
                <w:sz w:val="16"/>
                <w:szCs w:val="16"/>
              </w:rPr>
              <w:t>Contract management including SLA</w:t>
            </w:r>
          </w:p>
        </w:tc>
        <w:tc>
          <w:tcPr>
            <w:tcW w:w="2476" w:type="dxa"/>
            <w:tcMar>
              <w:top w:w="80" w:type="dxa"/>
              <w:left w:w="100" w:type="dxa"/>
              <w:bottom w:w="80" w:type="dxa"/>
              <w:right w:w="60" w:type="dxa"/>
            </w:tcMar>
          </w:tcPr>
          <w:p w14:paraId="14970D9C" w14:textId="77777777" w:rsidR="001500C8" w:rsidRDefault="00000000">
            <w:pPr>
              <w:spacing w:after="60"/>
            </w:pPr>
            <w:r>
              <w:rPr>
                <w:rFonts w:ascii="Arial" w:eastAsia="Arial" w:hAnsi="Arial" w:cs="Arial"/>
                <w:b/>
                <w:bCs/>
                <w:color w:val="1E4E79"/>
                <w:sz w:val="17"/>
                <w:szCs w:val="17"/>
              </w:rPr>
              <w:t>Finance &amp; Risk</w:t>
            </w:r>
          </w:p>
          <w:p w14:paraId="01F1C8CE" w14:textId="0419E83C" w:rsidR="001500C8" w:rsidRDefault="00000000" w:rsidP="00C323AF">
            <w:pPr>
              <w:pStyle w:val="ListParagraph"/>
              <w:numPr>
                <w:ilvl w:val="0"/>
                <w:numId w:val="17"/>
              </w:numPr>
              <w:spacing w:before="20" w:after="20"/>
            </w:pPr>
            <w:r w:rsidRPr="004A5D9F">
              <w:rPr>
                <w:rFonts w:ascii="Arial" w:eastAsia="Arial" w:hAnsi="Arial" w:cs="Arial"/>
                <w:color w:val="444444"/>
                <w:sz w:val="16"/>
                <w:szCs w:val="16"/>
              </w:rPr>
              <w:t>SOX auditing &amp; compliance</w:t>
            </w:r>
          </w:p>
          <w:p w14:paraId="701D8992" w14:textId="5E4FF8AE" w:rsidR="00302277" w:rsidRPr="00302277" w:rsidRDefault="00000000" w:rsidP="00302277">
            <w:pPr>
              <w:pStyle w:val="ListParagraph"/>
              <w:numPr>
                <w:ilvl w:val="0"/>
                <w:numId w:val="17"/>
              </w:numPr>
              <w:spacing w:before="20" w:after="20"/>
              <w:rPr>
                <w:rFonts w:ascii="Arial" w:eastAsia="Arial" w:hAnsi="Arial" w:cs="Arial"/>
                <w:color w:val="444444"/>
                <w:sz w:val="16"/>
                <w:szCs w:val="16"/>
              </w:rPr>
            </w:pPr>
            <w:r w:rsidRPr="00302277">
              <w:rPr>
                <w:rFonts w:ascii="Arial" w:eastAsia="Arial" w:hAnsi="Arial" w:cs="Arial"/>
                <w:color w:val="444444"/>
                <w:sz w:val="16"/>
                <w:szCs w:val="16"/>
              </w:rPr>
              <w:t>Financial controlling</w:t>
            </w:r>
            <w:r w:rsidR="00302277" w:rsidRPr="00302277">
              <w:rPr>
                <w:rFonts w:ascii="Arial" w:eastAsia="Arial" w:hAnsi="Arial" w:cs="Arial"/>
                <w:color w:val="444444"/>
                <w:sz w:val="16"/>
                <w:szCs w:val="16"/>
              </w:rPr>
              <w:t xml:space="preserve"> and reporting</w:t>
            </w:r>
          </w:p>
          <w:p w14:paraId="3289B00E" w14:textId="3DA93592" w:rsidR="001500C8" w:rsidRDefault="00000000" w:rsidP="00C323AF">
            <w:pPr>
              <w:pStyle w:val="ListParagraph"/>
              <w:numPr>
                <w:ilvl w:val="0"/>
                <w:numId w:val="17"/>
              </w:numPr>
              <w:spacing w:before="20" w:after="20"/>
            </w:pPr>
            <w:r w:rsidRPr="004A5D9F">
              <w:rPr>
                <w:rFonts w:ascii="Arial" w:eastAsia="Arial" w:hAnsi="Arial" w:cs="Arial"/>
                <w:color w:val="444444"/>
                <w:sz w:val="16"/>
                <w:szCs w:val="16"/>
              </w:rPr>
              <w:t>Operational risk management</w:t>
            </w:r>
          </w:p>
          <w:p w14:paraId="6733D895" w14:textId="5D56BCB6" w:rsidR="001500C8" w:rsidRDefault="00000000" w:rsidP="00C323AF">
            <w:pPr>
              <w:pStyle w:val="ListParagraph"/>
              <w:numPr>
                <w:ilvl w:val="0"/>
                <w:numId w:val="17"/>
              </w:numPr>
              <w:spacing w:before="20" w:after="20"/>
            </w:pPr>
            <w:r w:rsidRPr="004A5D9F">
              <w:rPr>
                <w:rFonts w:ascii="Arial" w:eastAsia="Arial" w:hAnsi="Arial" w:cs="Arial"/>
                <w:color w:val="444444"/>
                <w:sz w:val="16"/>
                <w:szCs w:val="16"/>
              </w:rPr>
              <w:t>Regulatory &amp; ISO assignments</w:t>
            </w:r>
          </w:p>
          <w:p w14:paraId="4B08C19E" w14:textId="26DB6208" w:rsidR="001500C8" w:rsidRDefault="00000000" w:rsidP="00C323AF">
            <w:pPr>
              <w:pStyle w:val="ListParagraph"/>
              <w:numPr>
                <w:ilvl w:val="0"/>
                <w:numId w:val="17"/>
              </w:numPr>
              <w:spacing w:before="20" w:after="20"/>
            </w:pPr>
            <w:r w:rsidRPr="004A5D9F">
              <w:rPr>
                <w:rFonts w:ascii="Arial" w:eastAsia="Arial" w:hAnsi="Arial" w:cs="Arial"/>
                <w:color w:val="444444"/>
                <w:sz w:val="16"/>
                <w:szCs w:val="16"/>
              </w:rPr>
              <w:t>Shared service centres</w:t>
            </w:r>
          </w:p>
        </w:tc>
        <w:tc>
          <w:tcPr>
            <w:tcW w:w="2476" w:type="dxa"/>
            <w:tcMar>
              <w:top w:w="80" w:type="dxa"/>
              <w:left w:w="100" w:type="dxa"/>
              <w:bottom w:w="80" w:type="dxa"/>
              <w:right w:w="60" w:type="dxa"/>
            </w:tcMar>
          </w:tcPr>
          <w:p w14:paraId="29F89D0C" w14:textId="77777777" w:rsidR="001500C8" w:rsidRDefault="00000000">
            <w:pPr>
              <w:spacing w:after="60"/>
            </w:pPr>
            <w:r>
              <w:rPr>
                <w:rFonts w:ascii="Arial" w:eastAsia="Arial" w:hAnsi="Arial" w:cs="Arial"/>
                <w:b/>
                <w:bCs/>
                <w:color w:val="1E4E79"/>
                <w:sz w:val="17"/>
                <w:szCs w:val="17"/>
              </w:rPr>
              <w:t>Technology &amp; Tools</w:t>
            </w:r>
          </w:p>
          <w:p w14:paraId="41AD963F" w14:textId="713368D2" w:rsidR="001500C8" w:rsidRDefault="00000000" w:rsidP="00C323AF">
            <w:pPr>
              <w:pStyle w:val="ListParagraph"/>
              <w:numPr>
                <w:ilvl w:val="0"/>
                <w:numId w:val="18"/>
              </w:numPr>
              <w:spacing w:before="20" w:after="20"/>
            </w:pPr>
            <w:r w:rsidRPr="004A5D9F">
              <w:rPr>
                <w:rFonts w:ascii="Arial" w:eastAsia="Arial" w:hAnsi="Arial" w:cs="Arial"/>
                <w:color w:val="444444"/>
                <w:sz w:val="16"/>
                <w:szCs w:val="16"/>
              </w:rPr>
              <w:t>AI &amp; GenAI adoption</w:t>
            </w:r>
          </w:p>
          <w:p w14:paraId="3B69D444" w14:textId="042A1F0B" w:rsidR="001500C8" w:rsidRDefault="00000000" w:rsidP="00C323AF">
            <w:pPr>
              <w:pStyle w:val="ListParagraph"/>
              <w:numPr>
                <w:ilvl w:val="0"/>
                <w:numId w:val="18"/>
              </w:numPr>
              <w:spacing w:before="20" w:after="20"/>
            </w:pPr>
            <w:r w:rsidRPr="004A5D9F">
              <w:rPr>
                <w:rFonts w:ascii="Arial" w:eastAsia="Arial" w:hAnsi="Arial" w:cs="Arial"/>
                <w:color w:val="444444"/>
                <w:sz w:val="16"/>
                <w:szCs w:val="16"/>
              </w:rPr>
              <w:t>O365 &amp; Power Platform</w:t>
            </w:r>
          </w:p>
          <w:p w14:paraId="66010553" w14:textId="32AE3A83" w:rsidR="001500C8" w:rsidRDefault="00000000" w:rsidP="00C323AF">
            <w:pPr>
              <w:pStyle w:val="ListParagraph"/>
              <w:numPr>
                <w:ilvl w:val="0"/>
                <w:numId w:val="18"/>
              </w:numPr>
              <w:spacing w:before="20" w:after="20"/>
            </w:pPr>
            <w:r w:rsidRPr="004A5D9F">
              <w:rPr>
                <w:rFonts w:ascii="Arial" w:eastAsia="Arial" w:hAnsi="Arial" w:cs="Arial"/>
                <w:color w:val="444444"/>
                <w:sz w:val="16"/>
                <w:szCs w:val="16"/>
              </w:rPr>
              <w:t>SAP S/4 Hana</w:t>
            </w:r>
          </w:p>
          <w:p w14:paraId="50362C13" w14:textId="3C00954F" w:rsidR="001500C8" w:rsidRDefault="00000000" w:rsidP="00C323AF">
            <w:pPr>
              <w:pStyle w:val="ListParagraph"/>
              <w:numPr>
                <w:ilvl w:val="0"/>
                <w:numId w:val="18"/>
              </w:numPr>
              <w:spacing w:before="20" w:after="20"/>
            </w:pPr>
            <w:r w:rsidRPr="004A5D9F">
              <w:rPr>
                <w:rFonts w:ascii="Arial" w:eastAsia="Arial" w:hAnsi="Arial" w:cs="Arial"/>
                <w:color w:val="444444"/>
                <w:sz w:val="16"/>
                <w:szCs w:val="16"/>
              </w:rPr>
              <w:t>Salesforce / CRM</w:t>
            </w:r>
          </w:p>
          <w:p w14:paraId="7DAF1EF0" w14:textId="77777777" w:rsidR="00272539" w:rsidRPr="00272539" w:rsidRDefault="00000000" w:rsidP="00C323AF">
            <w:pPr>
              <w:pStyle w:val="ListParagraph"/>
              <w:numPr>
                <w:ilvl w:val="0"/>
                <w:numId w:val="18"/>
              </w:numPr>
              <w:spacing w:before="20" w:after="20"/>
            </w:pPr>
            <w:r w:rsidRPr="004A5D9F">
              <w:rPr>
                <w:rFonts w:ascii="Arial" w:eastAsia="Arial" w:hAnsi="Arial" w:cs="Arial"/>
                <w:color w:val="444444"/>
                <w:sz w:val="16"/>
                <w:szCs w:val="16"/>
              </w:rPr>
              <w:t>JIRA, Confluenc</w:t>
            </w:r>
            <w:r w:rsidR="00272539">
              <w:rPr>
                <w:rFonts w:ascii="Arial" w:eastAsia="Arial" w:hAnsi="Arial" w:cs="Arial"/>
                <w:color w:val="444444"/>
                <w:sz w:val="16"/>
                <w:szCs w:val="16"/>
              </w:rPr>
              <w:t>e</w:t>
            </w:r>
          </w:p>
          <w:p w14:paraId="4945B675" w14:textId="2E01D3F7" w:rsidR="001500C8" w:rsidRDefault="00272539" w:rsidP="00C323AF">
            <w:pPr>
              <w:pStyle w:val="ListParagraph"/>
              <w:numPr>
                <w:ilvl w:val="0"/>
                <w:numId w:val="18"/>
              </w:numPr>
              <w:spacing w:before="20" w:after="20"/>
            </w:pPr>
            <w:r>
              <w:rPr>
                <w:rFonts w:ascii="Arial" w:eastAsia="Arial" w:hAnsi="Arial" w:cs="Arial"/>
                <w:color w:val="444444"/>
                <w:sz w:val="16"/>
                <w:szCs w:val="16"/>
              </w:rPr>
              <w:t xml:space="preserve">OWB and </w:t>
            </w:r>
            <w:r w:rsidRPr="004A5D9F">
              <w:rPr>
                <w:rFonts w:ascii="Arial" w:eastAsia="Arial" w:hAnsi="Arial" w:cs="Arial"/>
                <w:color w:val="444444"/>
                <w:sz w:val="16"/>
                <w:szCs w:val="16"/>
              </w:rPr>
              <w:t>Clarity</w:t>
            </w:r>
          </w:p>
        </w:tc>
      </w:tr>
    </w:tbl>
    <w:p w14:paraId="43A3A0CB" w14:textId="4E50D45A" w:rsidR="001500C8" w:rsidRDefault="00000000">
      <w:pPr>
        <w:pBdr>
          <w:bottom w:val="single" w:sz="6" w:space="2" w:color="2E75B6"/>
        </w:pBdr>
        <w:spacing w:before="280" w:after="80"/>
      </w:pPr>
      <w:r>
        <w:rPr>
          <w:rFonts w:ascii="Arial" w:eastAsia="Arial" w:hAnsi="Arial" w:cs="Arial"/>
          <w:b/>
          <w:bCs/>
          <w:color w:val="1E4E79"/>
          <w:sz w:val="22"/>
          <w:szCs w:val="22"/>
        </w:rPr>
        <w:t>PROFESSIONAL EXPERIENCE</w:t>
      </w:r>
      <w:r w:rsidR="00626AB2">
        <w:rPr>
          <w:rFonts w:ascii="Arial" w:eastAsia="Arial" w:hAnsi="Arial" w:cs="Arial"/>
          <w:b/>
          <w:bCs/>
          <w:color w:val="1E4E79"/>
          <w:sz w:val="22"/>
          <w:szCs w:val="22"/>
        </w:rPr>
        <w:t xml:space="preserve"> </w:t>
      </w:r>
    </w:p>
    <w:p w14:paraId="775C5A31" w14:textId="41DA1692" w:rsidR="001500C8" w:rsidRDefault="00000000">
      <w:pPr>
        <w:spacing w:before="200" w:after="40"/>
      </w:pPr>
      <w:r>
        <w:rPr>
          <w:rFonts w:ascii="Arial" w:eastAsia="Arial" w:hAnsi="Arial" w:cs="Arial"/>
          <w:b/>
          <w:bCs/>
          <w:color w:val="1E4E79"/>
        </w:rPr>
        <w:t>Goffin Business Services (GBS) — Freelance</w:t>
      </w:r>
      <w:r>
        <w:rPr>
          <w:rFonts w:ascii="Arial" w:eastAsia="Arial" w:hAnsi="Arial" w:cs="Arial"/>
          <w:color w:val="888888"/>
          <w:sz w:val="18"/>
          <w:szCs w:val="18"/>
        </w:rPr>
        <w:t xml:space="preserve">  ·  Consulting &amp; Interim Management</w:t>
      </w:r>
      <w:r>
        <w:rPr>
          <w:rFonts w:ascii="Arial" w:eastAsia="Arial" w:hAnsi="Arial" w:cs="Arial"/>
          <w:i/>
          <w:iCs/>
          <w:color w:val="888888"/>
          <w:sz w:val="17"/>
          <w:szCs w:val="17"/>
        </w:rPr>
        <w:t xml:space="preserve">                                                                                      2003 – Present</w:t>
      </w:r>
    </w:p>
    <w:p w14:paraId="2CFD10D3" w14:textId="77777777" w:rsidR="001500C8" w:rsidRDefault="001500C8">
      <w:pPr>
        <w:spacing w:after="60"/>
      </w:pPr>
    </w:p>
    <w:p w14:paraId="037B2E6C" w14:textId="0113E418" w:rsidR="001500C8" w:rsidRDefault="00000000">
      <w:pPr>
        <w:spacing w:before="60" w:after="20"/>
      </w:pPr>
      <w:r>
        <w:rPr>
          <w:rFonts w:ascii="Arial" w:eastAsia="Arial" w:hAnsi="Arial" w:cs="Arial"/>
          <w:b/>
          <w:bCs/>
          <w:color w:val="1A1A2E"/>
          <w:sz w:val="19"/>
          <w:szCs w:val="19"/>
        </w:rPr>
        <w:t>European Commission – DG INTPA  ·  Public Sector</w:t>
      </w:r>
      <w:r>
        <w:rPr>
          <w:rFonts w:ascii="Arial" w:eastAsia="Arial" w:hAnsi="Arial" w:cs="Arial"/>
          <w:i/>
          <w:iCs/>
          <w:color w:val="888888"/>
          <w:sz w:val="17"/>
          <w:szCs w:val="17"/>
        </w:rPr>
        <w:t xml:space="preserve">    Jun 2023 – </w:t>
      </w:r>
      <w:r w:rsidR="00272539">
        <w:rPr>
          <w:rFonts w:ascii="Arial" w:eastAsia="Arial" w:hAnsi="Arial" w:cs="Arial"/>
          <w:i/>
          <w:iCs/>
          <w:color w:val="888888"/>
          <w:sz w:val="17"/>
          <w:szCs w:val="17"/>
        </w:rPr>
        <w:t>Present</w:t>
      </w:r>
    </w:p>
    <w:p w14:paraId="27B08874" w14:textId="77777777" w:rsidR="001500C8" w:rsidRDefault="00000000">
      <w:pPr>
        <w:spacing w:after="60"/>
      </w:pPr>
      <w:r>
        <w:rPr>
          <w:rFonts w:ascii="Arial" w:eastAsia="Arial" w:hAnsi="Arial" w:cs="Arial"/>
          <w:i/>
          <w:iCs/>
          <w:color w:val="2E75B6"/>
          <w:sz w:val="18"/>
          <w:szCs w:val="18"/>
        </w:rPr>
        <w:t>Expert PMO Consultant — Horizontal Coordination &amp; AI Champion</w:t>
      </w:r>
    </w:p>
    <w:p w14:paraId="3A6F8BDA" w14:textId="77777777" w:rsidR="001500C8" w:rsidRDefault="00000000">
      <w:pPr>
        <w:pStyle w:val="ListParagraph"/>
        <w:numPr>
          <w:ilvl w:val="0"/>
          <w:numId w:val="2"/>
        </w:numPr>
        <w:spacing w:before="20" w:after="20"/>
        <w:ind w:left="360" w:hanging="200"/>
      </w:pPr>
      <w:r>
        <w:rPr>
          <w:rFonts w:ascii="Arial" w:eastAsia="Arial" w:hAnsi="Arial" w:cs="Arial"/>
          <w:color w:val="444444"/>
          <w:sz w:val="18"/>
          <w:szCs w:val="18"/>
        </w:rPr>
        <w:t>Setup and management of cross-sector coordination, strategy planning (OKR), oversight and reporting</w:t>
      </w:r>
    </w:p>
    <w:p w14:paraId="64550F7F" w14:textId="77777777" w:rsidR="001500C8" w:rsidRDefault="00000000">
      <w:pPr>
        <w:pStyle w:val="ListParagraph"/>
        <w:numPr>
          <w:ilvl w:val="0"/>
          <w:numId w:val="2"/>
        </w:numPr>
        <w:spacing w:before="20" w:after="20"/>
        <w:ind w:left="360" w:hanging="200"/>
      </w:pPr>
      <w:r>
        <w:rPr>
          <w:rFonts w:ascii="Arial" w:eastAsia="Arial" w:hAnsi="Arial" w:cs="Arial"/>
          <w:color w:val="444444"/>
          <w:sz w:val="18"/>
          <w:szCs w:val="18"/>
        </w:rPr>
        <w:t>AI adoption champion: deployment of Generative AI tools across all DG units</w:t>
      </w:r>
    </w:p>
    <w:p w14:paraId="2E406B28" w14:textId="77777777" w:rsidR="001500C8" w:rsidRDefault="00000000">
      <w:pPr>
        <w:pStyle w:val="ListParagraph"/>
        <w:numPr>
          <w:ilvl w:val="0"/>
          <w:numId w:val="2"/>
        </w:numPr>
        <w:spacing w:before="20" w:after="20"/>
        <w:ind w:left="360" w:hanging="200"/>
      </w:pPr>
      <w:r>
        <w:rPr>
          <w:rFonts w:ascii="Arial" w:eastAsia="Arial" w:hAnsi="Arial" w:cs="Arial"/>
          <w:color w:val="444444"/>
          <w:sz w:val="18"/>
          <w:szCs w:val="18"/>
        </w:rPr>
        <w:t>O365 / Power Platform expert and internal promoter; onboarding and coaching of staff</w:t>
      </w:r>
    </w:p>
    <w:p w14:paraId="785BA635" w14:textId="77777777" w:rsidR="001500C8" w:rsidRDefault="00000000">
      <w:pPr>
        <w:pStyle w:val="ListParagraph"/>
        <w:numPr>
          <w:ilvl w:val="0"/>
          <w:numId w:val="2"/>
        </w:numPr>
        <w:spacing w:before="20" w:after="20"/>
        <w:ind w:left="360" w:hanging="200"/>
      </w:pPr>
      <w:r>
        <w:rPr>
          <w:rFonts w:ascii="Arial" w:eastAsia="Arial" w:hAnsi="Arial" w:cs="Arial"/>
          <w:color w:val="444444"/>
          <w:sz w:val="18"/>
          <w:szCs w:val="18"/>
        </w:rPr>
        <w:t>Continuous improvement governance and pain-point resolution</w:t>
      </w:r>
    </w:p>
    <w:p w14:paraId="6F0446CC" w14:textId="77777777" w:rsidR="001500C8" w:rsidRDefault="00000000">
      <w:pPr>
        <w:spacing w:before="140" w:after="20"/>
      </w:pPr>
      <w:r>
        <w:rPr>
          <w:rFonts w:ascii="Arial" w:eastAsia="Arial" w:hAnsi="Arial" w:cs="Arial"/>
          <w:b/>
          <w:bCs/>
          <w:color w:val="1A1A2E"/>
          <w:sz w:val="19"/>
          <w:szCs w:val="19"/>
        </w:rPr>
        <w:t>CEFORA (Cevora) — Brussels  ·  Education</w:t>
      </w:r>
      <w:r>
        <w:rPr>
          <w:rFonts w:ascii="Arial" w:eastAsia="Arial" w:hAnsi="Arial" w:cs="Arial"/>
          <w:i/>
          <w:iCs/>
          <w:color w:val="888888"/>
          <w:sz w:val="17"/>
          <w:szCs w:val="17"/>
        </w:rPr>
        <w:t xml:space="preserve">    Apr 2022 – Mar 2023</w:t>
      </w:r>
    </w:p>
    <w:p w14:paraId="121CF094" w14:textId="77777777" w:rsidR="001500C8" w:rsidRDefault="00000000">
      <w:pPr>
        <w:spacing w:after="60"/>
      </w:pPr>
      <w:r>
        <w:rPr>
          <w:rFonts w:ascii="Arial" w:eastAsia="Arial" w:hAnsi="Arial" w:cs="Arial"/>
          <w:i/>
          <w:iCs/>
          <w:color w:val="2E75B6"/>
          <w:sz w:val="18"/>
          <w:szCs w:val="18"/>
        </w:rPr>
        <w:t>Head of Digital Transformation Ad Interim — IT Team Lead (10 people)</w:t>
      </w:r>
    </w:p>
    <w:p w14:paraId="7B4629F7" w14:textId="77777777" w:rsidR="001500C8" w:rsidRDefault="00000000">
      <w:pPr>
        <w:pStyle w:val="ListParagraph"/>
        <w:numPr>
          <w:ilvl w:val="0"/>
          <w:numId w:val="2"/>
        </w:numPr>
        <w:spacing w:before="20" w:after="20"/>
        <w:ind w:left="360" w:hanging="200"/>
      </w:pPr>
      <w:r>
        <w:rPr>
          <w:rFonts w:ascii="Arial" w:eastAsia="Arial" w:hAnsi="Arial" w:cs="Arial"/>
          <w:color w:val="444444"/>
          <w:sz w:val="18"/>
          <w:szCs w:val="18"/>
        </w:rPr>
        <w:t>Rescued and stabilised a stalled digital transformation programme ("rescue mode" mandate)</w:t>
      </w:r>
    </w:p>
    <w:p w14:paraId="4DC4DE84" w14:textId="77777777" w:rsidR="001500C8" w:rsidRDefault="00000000">
      <w:pPr>
        <w:pStyle w:val="ListParagraph"/>
        <w:numPr>
          <w:ilvl w:val="0"/>
          <w:numId w:val="2"/>
        </w:numPr>
        <w:spacing w:before="20" w:after="20"/>
        <w:ind w:left="360" w:hanging="200"/>
      </w:pPr>
      <w:r>
        <w:rPr>
          <w:rFonts w:ascii="Arial" w:eastAsia="Arial" w:hAnsi="Arial" w:cs="Arial"/>
          <w:color w:val="444444"/>
          <w:sz w:val="18"/>
          <w:szCs w:val="18"/>
        </w:rPr>
        <w:t>Led team of 10 (PMs, analysts, developers); full P&amp;L and budget accountability</w:t>
      </w:r>
    </w:p>
    <w:p w14:paraId="14995C7A" w14:textId="77777777" w:rsidR="001500C8" w:rsidRDefault="00000000">
      <w:pPr>
        <w:pStyle w:val="ListParagraph"/>
        <w:numPr>
          <w:ilvl w:val="0"/>
          <w:numId w:val="2"/>
        </w:numPr>
        <w:spacing w:before="20" w:after="20"/>
        <w:ind w:left="360" w:hanging="200"/>
      </w:pPr>
      <w:r>
        <w:rPr>
          <w:rFonts w:ascii="Arial" w:eastAsia="Arial" w:hAnsi="Arial" w:cs="Arial"/>
          <w:color w:val="444444"/>
          <w:sz w:val="18"/>
          <w:szCs w:val="18"/>
        </w:rPr>
        <w:t>Designed target operating model, IT factory governance, digital office and optimised roadmap</w:t>
      </w:r>
    </w:p>
    <w:p w14:paraId="5A7D64B9" w14:textId="77777777" w:rsidR="001500C8" w:rsidRDefault="00000000">
      <w:pPr>
        <w:pStyle w:val="ListParagraph"/>
        <w:numPr>
          <w:ilvl w:val="0"/>
          <w:numId w:val="2"/>
        </w:numPr>
        <w:spacing w:before="20" w:after="20"/>
        <w:ind w:left="360" w:hanging="200"/>
      </w:pPr>
      <w:r>
        <w:rPr>
          <w:rFonts w:ascii="Arial" w:eastAsia="Arial" w:hAnsi="Arial" w:cs="Arial"/>
          <w:color w:val="444444"/>
          <w:sz w:val="18"/>
          <w:szCs w:val="18"/>
        </w:rPr>
        <w:t>Managed external partners, recruitment, and stakeholder alignment at Board level</w:t>
      </w:r>
    </w:p>
    <w:p w14:paraId="178DF416" w14:textId="77777777" w:rsidR="001500C8" w:rsidRPr="007E7643" w:rsidRDefault="00000000">
      <w:pPr>
        <w:spacing w:before="140" w:after="20"/>
        <w:rPr>
          <w:lang w:val="fr-FR"/>
        </w:rPr>
      </w:pPr>
      <w:r w:rsidRPr="007E7643">
        <w:rPr>
          <w:rFonts w:ascii="Arial" w:eastAsia="Arial" w:hAnsi="Arial" w:cs="Arial"/>
          <w:b/>
          <w:bCs/>
          <w:color w:val="1A1A2E"/>
          <w:sz w:val="19"/>
          <w:szCs w:val="19"/>
          <w:lang w:val="fr-FR"/>
        </w:rPr>
        <w:t>NRB / CILE — Liège  ·  Utilities</w:t>
      </w:r>
      <w:r w:rsidRPr="007E7643">
        <w:rPr>
          <w:rFonts w:ascii="Arial" w:eastAsia="Arial" w:hAnsi="Arial" w:cs="Arial"/>
          <w:i/>
          <w:iCs/>
          <w:color w:val="888888"/>
          <w:sz w:val="17"/>
          <w:szCs w:val="17"/>
          <w:lang w:val="fr-FR"/>
        </w:rPr>
        <w:t xml:space="preserve">    Feb 2020 – Feb 2022</w:t>
      </w:r>
    </w:p>
    <w:p w14:paraId="3BD9B287" w14:textId="77777777" w:rsidR="001500C8" w:rsidRDefault="00000000">
      <w:pPr>
        <w:spacing w:after="60"/>
      </w:pPr>
      <w:r>
        <w:rPr>
          <w:rFonts w:ascii="Arial" w:eastAsia="Arial" w:hAnsi="Arial" w:cs="Arial"/>
          <w:i/>
          <w:iCs/>
          <w:color w:val="2E75B6"/>
          <w:sz w:val="18"/>
          <w:szCs w:val="18"/>
        </w:rPr>
        <w:t>Digital Transformation Advisor / Programme Coordinator</w:t>
      </w:r>
    </w:p>
    <w:p w14:paraId="29A2CA46" w14:textId="77777777" w:rsidR="001500C8" w:rsidRDefault="00000000">
      <w:pPr>
        <w:pStyle w:val="ListParagraph"/>
        <w:numPr>
          <w:ilvl w:val="0"/>
          <w:numId w:val="2"/>
        </w:numPr>
        <w:spacing w:before="20" w:after="20"/>
        <w:ind w:left="360" w:hanging="200"/>
      </w:pPr>
      <w:r>
        <w:rPr>
          <w:rFonts w:ascii="Arial" w:eastAsia="Arial" w:hAnsi="Arial" w:cs="Arial"/>
          <w:color w:val="444444"/>
          <w:sz w:val="18"/>
          <w:szCs w:val="18"/>
        </w:rPr>
        <w:t>Led SAP S/4 Hana migration, Salesforce CRM, GED, ISO, GIS and web transformation projects</w:t>
      </w:r>
    </w:p>
    <w:p w14:paraId="6536A21D" w14:textId="77777777" w:rsidR="001500C8" w:rsidRDefault="00000000">
      <w:pPr>
        <w:pStyle w:val="ListParagraph"/>
        <w:numPr>
          <w:ilvl w:val="0"/>
          <w:numId w:val="2"/>
        </w:numPr>
        <w:spacing w:before="20" w:after="20"/>
        <w:ind w:left="360" w:hanging="200"/>
      </w:pPr>
      <w:r>
        <w:rPr>
          <w:rFonts w:ascii="Arial" w:eastAsia="Arial" w:hAnsi="Arial" w:cs="Arial"/>
          <w:color w:val="444444"/>
          <w:sz w:val="18"/>
          <w:szCs w:val="18"/>
        </w:rPr>
        <w:t>Designed PMO / IT factory and Digital Office governance frameworks</w:t>
      </w:r>
    </w:p>
    <w:p w14:paraId="7BF625B2" w14:textId="77777777" w:rsidR="001500C8" w:rsidRDefault="00000000">
      <w:pPr>
        <w:spacing w:before="140" w:after="20"/>
      </w:pPr>
      <w:r>
        <w:rPr>
          <w:rFonts w:ascii="Arial" w:eastAsia="Arial" w:hAnsi="Arial" w:cs="Arial"/>
          <w:b/>
          <w:bCs/>
          <w:color w:val="1A1A2E"/>
          <w:sz w:val="19"/>
          <w:szCs w:val="19"/>
        </w:rPr>
        <w:lastRenderedPageBreak/>
        <w:t>BNP Paribas Fortis — Brussels  ·  Banking</w:t>
      </w:r>
      <w:r>
        <w:rPr>
          <w:rFonts w:ascii="Arial" w:eastAsia="Arial" w:hAnsi="Arial" w:cs="Arial"/>
          <w:i/>
          <w:iCs/>
          <w:color w:val="888888"/>
          <w:sz w:val="17"/>
          <w:szCs w:val="17"/>
        </w:rPr>
        <w:t xml:space="preserve">    Nov 2014 – Dec 2016</w:t>
      </w:r>
    </w:p>
    <w:p w14:paraId="2D1124D6" w14:textId="77777777" w:rsidR="001500C8" w:rsidRDefault="00000000">
      <w:pPr>
        <w:spacing w:after="60"/>
      </w:pPr>
      <w:r>
        <w:rPr>
          <w:rFonts w:ascii="Arial" w:eastAsia="Arial" w:hAnsi="Arial" w:cs="Arial"/>
          <w:i/>
          <w:iCs/>
          <w:color w:val="2E75B6"/>
          <w:sz w:val="18"/>
          <w:szCs w:val="18"/>
        </w:rPr>
        <w:t>Agile Methodology Coach &amp; PMO Advisor — Group Digitalisation Programme</w:t>
      </w:r>
    </w:p>
    <w:p w14:paraId="05BEF34C" w14:textId="77777777" w:rsidR="001500C8" w:rsidRDefault="00000000">
      <w:pPr>
        <w:pStyle w:val="ListParagraph"/>
        <w:numPr>
          <w:ilvl w:val="0"/>
          <w:numId w:val="2"/>
        </w:numPr>
        <w:spacing w:before="20" w:after="20"/>
        <w:ind w:left="360" w:hanging="200"/>
      </w:pPr>
      <w:r>
        <w:rPr>
          <w:rFonts w:ascii="Arial" w:eastAsia="Arial" w:hAnsi="Arial" w:cs="Arial"/>
          <w:color w:val="444444"/>
          <w:sz w:val="18"/>
          <w:szCs w:val="18"/>
        </w:rPr>
        <w:t>Coached 30+ Business/IT Project Managers in Agile (Scrum, SAFe) and Lean across all banking domains</w:t>
      </w:r>
    </w:p>
    <w:p w14:paraId="09885E04" w14:textId="77777777" w:rsidR="001500C8" w:rsidRDefault="00000000">
      <w:pPr>
        <w:pStyle w:val="ListParagraph"/>
        <w:numPr>
          <w:ilvl w:val="0"/>
          <w:numId w:val="2"/>
        </w:numPr>
        <w:spacing w:before="20" w:after="20"/>
        <w:ind w:left="360" w:hanging="200"/>
      </w:pPr>
      <w:r>
        <w:rPr>
          <w:rFonts w:ascii="Arial" w:eastAsia="Arial" w:hAnsi="Arial" w:cs="Arial"/>
          <w:color w:val="444444"/>
          <w:sz w:val="18"/>
          <w:szCs w:val="18"/>
        </w:rPr>
        <w:t>Supported Agile transformation across payments, credits, investments, cards and accounts portfolios</w:t>
      </w:r>
    </w:p>
    <w:p w14:paraId="4F8B63CB" w14:textId="77777777" w:rsidR="001500C8" w:rsidRDefault="00000000">
      <w:pPr>
        <w:spacing w:before="140" w:after="20"/>
      </w:pPr>
      <w:r>
        <w:rPr>
          <w:rFonts w:ascii="Arial" w:eastAsia="Arial" w:hAnsi="Arial" w:cs="Arial"/>
          <w:b/>
          <w:bCs/>
          <w:color w:val="1A1A2E"/>
          <w:sz w:val="19"/>
          <w:szCs w:val="19"/>
        </w:rPr>
        <w:t>Engie – Electrabel — Brussels &amp; Paris  ·  Energy</w:t>
      </w:r>
      <w:r>
        <w:rPr>
          <w:rFonts w:ascii="Arial" w:eastAsia="Arial" w:hAnsi="Arial" w:cs="Arial"/>
          <w:i/>
          <w:iCs/>
          <w:color w:val="888888"/>
          <w:sz w:val="17"/>
          <w:szCs w:val="17"/>
        </w:rPr>
        <w:t xml:space="preserve">    Mar 2014 – Nov 2014</w:t>
      </w:r>
    </w:p>
    <w:p w14:paraId="31804042" w14:textId="77777777" w:rsidR="001500C8" w:rsidRDefault="00000000">
      <w:pPr>
        <w:spacing w:after="60"/>
      </w:pPr>
      <w:r>
        <w:rPr>
          <w:rFonts w:ascii="Arial" w:eastAsia="Arial" w:hAnsi="Arial" w:cs="Arial"/>
          <w:i/>
          <w:iCs/>
          <w:color w:val="2E75B6"/>
          <w:sz w:val="18"/>
          <w:szCs w:val="18"/>
        </w:rPr>
        <w:t>Scrum Product Owner — End-to-End Energy Trading Platform</w:t>
      </w:r>
    </w:p>
    <w:p w14:paraId="202DF1D4" w14:textId="77777777" w:rsidR="001500C8" w:rsidRDefault="00000000">
      <w:pPr>
        <w:pStyle w:val="ListParagraph"/>
        <w:numPr>
          <w:ilvl w:val="0"/>
          <w:numId w:val="2"/>
        </w:numPr>
        <w:spacing w:before="20" w:after="20"/>
        <w:ind w:left="360" w:hanging="200"/>
      </w:pPr>
      <w:r>
        <w:rPr>
          <w:rFonts w:ascii="Arial" w:eastAsia="Arial" w:hAnsi="Arial" w:cs="Arial"/>
          <w:color w:val="444444"/>
          <w:sz w:val="18"/>
          <w:szCs w:val="18"/>
        </w:rPr>
        <w:t>Business representative for greenfield E2E energy trading platform involving Business, Finance and IT</w:t>
      </w:r>
    </w:p>
    <w:p w14:paraId="1DA3214B" w14:textId="77777777" w:rsidR="001500C8" w:rsidRDefault="00000000">
      <w:pPr>
        <w:pStyle w:val="ListParagraph"/>
        <w:numPr>
          <w:ilvl w:val="0"/>
          <w:numId w:val="2"/>
        </w:numPr>
        <w:spacing w:before="20" w:after="20"/>
        <w:ind w:left="360" w:hanging="200"/>
      </w:pPr>
      <w:r>
        <w:rPr>
          <w:rFonts w:ascii="Arial" w:eastAsia="Arial" w:hAnsi="Arial" w:cs="Arial"/>
          <w:color w:val="444444"/>
          <w:sz w:val="18"/>
          <w:szCs w:val="18"/>
        </w:rPr>
        <w:t>Facilitated requirements formalisation, sprint ceremonies, testing and user handover</w:t>
      </w:r>
    </w:p>
    <w:p w14:paraId="1640F478" w14:textId="77777777" w:rsidR="001500C8" w:rsidRDefault="00000000">
      <w:pPr>
        <w:spacing w:before="140" w:after="20"/>
      </w:pPr>
      <w:r>
        <w:rPr>
          <w:rFonts w:ascii="Arial" w:eastAsia="Arial" w:hAnsi="Arial" w:cs="Arial"/>
          <w:b/>
          <w:bCs/>
          <w:color w:val="1A1A2E"/>
          <w:sz w:val="19"/>
          <w:szCs w:val="19"/>
        </w:rPr>
        <w:t>Royal Bank of Scotland — London  ·  Banking</w:t>
      </w:r>
      <w:r>
        <w:rPr>
          <w:rFonts w:ascii="Arial" w:eastAsia="Arial" w:hAnsi="Arial" w:cs="Arial"/>
          <w:i/>
          <w:iCs/>
          <w:color w:val="888888"/>
          <w:sz w:val="17"/>
          <w:szCs w:val="17"/>
        </w:rPr>
        <w:t xml:space="preserve">    Nov 2009 – Jul 2010</w:t>
      </w:r>
    </w:p>
    <w:p w14:paraId="54EF583D" w14:textId="77777777" w:rsidR="001500C8" w:rsidRDefault="00000000">
      <w:pPr>
        <w:spacing w:after="60"/>
      </w:pPr>
      <w:r>
        <w:rPr>
          <w:rFonts w:ascii="Arial" w:eastAsia="Arial" w:hAnsi="Arial" w:cs="Arial"/>
          <w:i/>
          <w:iCs/>
          <w:color w:val="2E75B6"/>
          <w:sz w:val="18"/>
          <w:szCs w:val="18"/>
        </w:rPr>
        <w:t>Expert Consultant — SOX Financial &amp; Operational Risk (team of 10)</w:t>
      </w:r>
    </w:p>
    <w:p w14:paraId="7D190249" w14:textId="77777777" w:rsidR="001500C8" w:rsidRDefault="00000000">
      <w:pPr>
        <w:pStyle w:val="ListParagraph"/>
        <w:numPr>
          <w:ilvl w:val="0"/>
          <w:numId w:val="2"/>
        </w:numPr>
        <w:spacing w:before="20" w:after="20"/>
        <w:ind w:left="360" w:hanging="200"/>
      </w:pPr>
      <w:r>
        <w:rPr>
          <w:rFonts w:ascii="Arial" w:eastAsia="Arial" w:hAnsi="Arial" w:cs="Arial"/>
          <w:color w:val="444444"/>
          <w:sz w:val="18"/>
          <w:szCs w:val="18"/>
        </w:rPr>
        <w:t>Assessed and redesigned RBS Corporate Banking risk governance and operating model</w:t>
      </w:r>
    </w:p>
    <w:p w14:paraId="43799A76" w14:textId="77777777" w:rsidR="001500C8" w:rsidRDefault="00000000">
      <w:pPr>
        <w:pStyle w:val="ListParagraph"/>
        <w:numPr>
          <w:ilvl w:val="0"/>
          <w:numId w:val="2"/>
        </w:numPr>
        <w:spacing w:before="20" w:after="20"/>
        <w:ind w:left="360" w:hanging="200"/>
      </w:pPr>
      <w:r>
        <w:rPr>
          <w:rFonts w:ascii="Arial" w:eastAsia="Arial" w:hAnsi="Arial" w:cs="Arial"/>
          <w:color w:val="444444"/>
          <w:sz w:val="18"/>
          <w:szCs w:val="18"/>
        </w:rPr>
        <w:t>Led scoping, control design, implementation and testing; delivered enhanced segregation of duties</w:t>
      </w:r>
    </w:p>
    <w:p w14:paraId="2B278918" w14:textId="77777777" w:rsidR="001500C8" w:rsidRDefault="00000000">
      <w:pPr>
        <w:spacing w:before="140" w:after="20"/>
      </w:pPr>
      <w:r>
        <w:rPr>
          <w:rFonts w:ascii="Arial" w:eastAsia="Arial" w:hAnsi="Arial" w:cs="Arial"/>
          <w:b/>
          <w:bCs/>
          <w:color w:val="1A1A2E"/>
          <w:sz w:val="19"/>
          <w:szCs w:val="19"/>
        </w:rPr>
        <w:t>Shell EMEA — London / Hamburg / Athens / Stockholm  ·  Oil &amp; Gas</w:t>
      </w:r>
      <w:r>
        <w:rPr>
          <w:rFonts w:ascii="Arial" w:eastAsia="Arial" w:hAnsi="Arial" w:cs="Arial"/>
          <w:i/>
          <w:iCs/>
          <w:color w:val="888888"/>
          <w:sz w:val="17"/>
          <w:szCs w:val="17"/>
        </w:rPr>
        <w:t xml:space="preserve">    Mar 2005 – Feb 2007</w:t>
      </w:r>
    </w:p>
    <w:p w14:paraId="26C32A99" w14:textId="77777777" w:rsidR="001500C8" w:rsidRDefault="00000000">
      <w:pPr>
        <w:spacing w:after="60"/>
      </w:pPr>
      <w:r>
        <w:rPr>
          <w:rFonts w:ascii="Arial" w:eastAsia="Arial" w:hAnsi="Arial" w:cs="Arial"/>
          <w:i/>
          <w:iCs/>
          <w:color w:val="2E75B6"/>
          <w:sz w:val="18"/>
          <w:szCs w:val="18"/>
        </w:rPr>
        <w:t>Expert Consultant — SOX Financial &amp; Operational Risk (team of 10)</w:t>
      </w:r>
    </w:p>
    <w:p w14:paraId="2845F0FF" w14:textId="77777777" w:rsidR="001500C8" w:rsidRDefault="00000000">
      <w:pPr>
        <w:pStyle w:val="ListParagraph"/>
        <w:numPr>
          <w:ilvl w:val="0"/>
          <w:numId w:val="2"/>
        </w:numPr>
        <w:spacing w:before="20" w:after="20"/>
        <w:ind w:left="360" w:hanging="200"/>
      </w:pPr>
      <w:r>
        <w:rPr>
          <w:rFonts w:ascii="Arial" w:eastAsia="Arial" w:hAnsi="Arial" w:cs="Arial"/>
          <w:color w:val="444444"/>
          <w:sz w:val="18"/>
          <w:szCs w:val="18"/>
        </w:rPr>
        <w:t>Led review and enhancement of financial risk &amp; control frameworks across multiple EMEA entities</w:t>
      </w:r>
    </w:p>
    <w:p w14:paraId="1E3B3012" w14:textId="77777777" w:rsidR="001500C8" w:rsidRDefault="00000000">
      <w:pPr>
        <w:pStyle w:val="ListParagraph"/>
        <w:numPr>
          <w:ilvl w:val="0"/>
          <w:numId w:val="2"/>
        </w:numPr>
        <w:spacing w:before="20" w:after="20"/>
        <w:ind w:left="360" w:hanging="200"/>
      </w:pPr>
      <w:r>
        <w:rPr>
          <w:rFonts w:ascii="Arial" w:eastAsia="Arial" w:hAnsi="Arial" w:cs="Arial"/>
          <w:color w:val="444444"/>
          <w:sz w:val="18"/>
          <w:szCs w:val="18"/>
        </w:rPr>
        <w:t>Involved top management, Finance and Risk IT in ensuring segregation of duties and effective controls</w:t>
      </w:r>
    </w:p>
    <w:p w14:paraId="5FAFD650" w14:textId="77777777" w:rsidR="001500C8" w:rsidRDefault="00000000">
      <w:pPr>
        <w:spacing w:before="200" w:after="40"/>
      </w:pPr>
      <w:r>
        <w:rPr>
          <w:rFonts w:ascii="Arial" w:eastAsia="Arial" w:hAnsi="Arial" w:cs="Arial"/>
          <w:b/>
          <w:bCs/>
          <w:color w:val="1E4E79"/>
        </w:rPr>
        <w:t>Cap Gemini Ernst &amp; Young — Consulting Services</w:t>
      </w:r>
      <w:r>
        <w:rPr>
          <w:rFonts w:ascii="Arial" w:eastAsia="Arial" w:hAnsi="Arial" w:cs="Arial"/>
          <w:i/>
          <w:iCs/>
          <w:color w:val="888888"/>
          <w:sz w:val="17"/>
          <w:szCs w:val="17"/>
        </w:rPr>
        <w:t xml:space="preserve">    1997 – 2003</w:t>
      </w:r>
    </w:p>
    <w:p w14:paraId="77BDA89B" w14:textId="77777777" w:rsidR="001500C8" w:rsidRDefault="00000000">
      <w:pPr>
        <w:spacing w:after="60"/>
      </w:pPr>
      <w:r>
        <w:rPr>
          <w:rFonts w:ascii="Arial" w:eastAsia="Arial" w:hAnsi="Arial" w:cs="Arial"/>
          <w:b/>
          <w:bCs/>
          <w:i/>
          <w:iCs/>
          <w:color w:val="2E75B6"/>
          <w:sz w:val="19"/>
          <w:szCs w:val="19"/>
        </w:rPr>
        <w:t>Senior Consulting Manager</w:t>
      </w:r>
    </w:p>
    <w:p w14:paraId="41FA3194" w14:textId="77777777" w:rsidR="001500C8" w:rsidRDefault="00000000">
      <w:pPr>
        <w:pStyle w:val="ListParagraph"/>
        <w:numPr>
          <w:ilvl w:val="0"/>
          <w:numId w:val="2"/>
        </w:numPr>
        <w:spacing w:before="20" w:after="20"/>
        <w:ind w:left="360" w:hanging="200"/>
      </w:pPr>
      <w:r>
        <w:rPr>
          <w:rFonts w:ascii="Arial" w:eastAsia="Arial" w:hAnsi="Arial" w:cs="Arial"/>
          <w:color w:val="444444"/>
          <w:sz w:val="18"/>
          <w:szCs w:val="18"/>
        </w:rPr>
        <w:t>ExxonMobil EMEA: led euro transition programme across Europe (50-person team), Brussels HQ</w:t>
      </w:r>
    </w:p>
    <w:p w14:paraId="364CCA91" w14:textId="77777777" w:rsidR="001500C8" w:rsidRDefault="00000000">
      <w:pPr>
        <w:pStyle w:val="ListParagraph"/>
        <w:numPr>
          <w:ilvl w:val="0"/>
          <w:numId w:val="2"/>
        </w:numPr>
        <w:spacing w:before="20" w:after="20"/>
        <w:ind w:left="360" w:hanging="200"/>
      </w:pPr>
      <w:r>
        <w:rPr>
          <w:rFonts w:ascii="Arial" w:eastAsia="Arial" w:hAnsi="Arial" w:cs="Arial"/>
          <w:color w:val="444444"/>
          <w:sz w:val="18"/>
          <w:szCs w:val="18"/>
        </w:rPr>
        <w:t>Fortis Investments: led E2E process improvement for fund accounting and reporting (team of 10)</w:t>
      </w:r>
    </w:p>
    <w:p w14:paraId="3B03E150" w14:textId="77777777" w:rsidR="001500C8" w:rsidRDefault="00000000">
      <w:pPr>
        <w:pStyle w:val="ListParagraph"/>
        <w:numPr>
          <w:ilvl w:val="0"/>
          <w:numId w:val="2"/>
        </w:numPr>
        <w:spacing w:before="20" w:after="20"/>
        <w:ind w:left="360" w:hanging="200"/>
      </w:pPr>
      <w:r>
        <w:rPr>
          <w:rFonts w:ascii="Arial" w:eastAsia="Arial" w:hAnsi="Arial" w:cs="Arial"/>
          <w:color w:val="444444"/>
          <w:sz w:val="18"/>
          <w:szCs w:val="18"/>
        </w:rPr>
        <w:t>Stater / ABN-AMRO: IT team lead of 30 for mortgage services platform</w:t>
      </w:r>
    </w:p>
    <w:p w14:paraId="1EE77C3A" w14:textId="77777777" w:rsidR="001500C8" w:rsidRDefault="00000000">
      <w:pPr>
        <w:pStyle w:val="ListParagraph"/>
        <w:numPr>
          <w:ilvl w:val="0"/>
          <w:numId w:val="2"/>
        </w:numPr>
        <w:spacing w:before="20" w:after="20"/>
        <w:ind w:left="360" w:hanging="200"/>
      </w:pPr>
      <w:r>
        <w:rPr>
          <w:rFonts w:ascii="Arial" w:eastAsia="Arial" w:hAnsi="Arial" w:cs="Arial"/>
          <w:color w:val="444444"/>
          <w:sz w:val="18"/>
          <w:szCs w:val="18"/>
        </w:rPr>
        <w:t>European Investment Bank: advisor for loan &amp; credit process transformation</w:t>
      </w:r>
    </w:p>
    <w:p w14:paraId="31957F75" w14:textId="77777777" w:rsidR="001500C8" w:rsidRDefault="00000000">
      <w:pPr>
        <w:pStyle w:val="ListParagraph"/>
        <w:numPr>
          <w:ilvl w:val="0"/>
          <w:numId w:val="2"/>
        </w:numPr>
        <w:spacing w:before="20" w:after="20"/>
        <w:ind w:left="360" w:hanging="200"/>
      </w:pPr>
      <w:r>
        <w:rPr>
          <w:rFonts w:ascii="Arial" w:eastAsia="Arial" w:hAnsi="Arial" w:cs="Arial"/>
          <w:color w:val="444444"/>
          <w:sz w:val="18"/>
          <w:szCs w:val="18"/>
        </w:rPr>
        <w:t>Europay/Mastercard EMEA: coordination of electronic payment services to European financial institutions</w:t>
      </w:r>
    </w:p>
    <w:p w14:paraId="4F4782CB" w14:textId="77777777" w:rsidR="001500C8" w:rsidRPr="007E7643" w:rsidRDefault="00000000">
      <w:pPr>
        <w:spacing w:before="200" w:after="40"/>
        <w:rPr>
          <w:lang w:val="fr-FR"/>
        </w:rPr>
      </w:pPr>
      <w:r w:rsidRPr="007E7643">
        <w:rPr>
          <w:rFonts w:ascii="Arial" w:eastAsia="Arial" w:hAnsi="Arial" w:cs="Arial"/>
          <w:b/>
          <w:bCs/>
          <w:color w:val="1E4E79"/>
          <w:lang w:val="fr-FR"/>
        </w:rPr>
        <w:t>Crédit Lyonnais / Deutsche Bank Belux</w:t>
      </w:r>
      <w:r w:rsidRPr="007E7643">
        <w:rPr>
          <w:rFonts w:ascii="Arial" w:eastAsia="Arial" w:hAnsi="Arial" w:cs="Arial"/>
          <w:i/>
          <w:iCs/>
          <w:color w:val="888888"/>
          <w:sz w:val="17"/>
          <w:szCs w:val="17"/>
          <w:lang w:val="fr-FR"/>
        </w:rPr>
        <w:t xml:space="preserve">    1995 – 1997</w:t>
      </w:r>
    </w:p>
    <w:p w14:paraId="0571970B" w14:textId="77777777" w:rsidR="001500C8" w:rsidRDefault="00000000">
      <w:pPr>
        <w:spacing w:after="60"/>
      </w:pPr>
      <w:r>
        <w:rPr>
          <w:rFonts w:ascii="Arial" w:eastAsia="Arial" w:hAnsi="Arial" w:cs="Arial"/>
          <w:b/>
          <w:bCs/>
          <w:i/>
          <w:iCs/>
          <w:color w:val="2E75B6"/>
          <w:sz w:val="19"/>
          <w:szCs w:val="19"/>
        </w:rPr>
        <w:t>Account Manager &amp; Credit Officer — Corporate Banking</w:t>
      </w:r>
    </w:p>
    <w:p w14:paraId="71BC26AF" w14:textId="77777777" w:rsidR="001500C8" w:rsidRDefault="00000000">
      <w:pPr>
        <w:pStyle w:val="ListParagraph"/>
        <w:numPr>
          <w:ilvl w:val="0"/>
          <w:numId w:val="2"/>
        </w:numPr>
        <w:spacing w:before="20" w:after="20"/>
        <w:ind w:left="360" w:hanging="200"/>
      </w:pPr>
      <w:r>
        <w:rPr>
          <w:rFonts w:ascii="Arial" w:eastAsia="Arial" w:hAnsi="Arial" w:cs="Arial"/>
          <w:color w:val="444444"/>
          <w:sz w:val="18"/>
          <w:szCs w:val="18"/>
        </w:rPr>
        <w:t>Sales of corporate banking solutions (loans, treasury, leasing, factoring, e-banking) to C-suite clients</w:t>
      </w:r>
    </w:p>
    <w:p w14:paraId="5A24EF6C" w14:textId="77777777" w:rsidR="001500C8" w:rsidRDefault="00000000">
      <w:pPr>
        <w:spacing w:before="200" w:after="40"/>
      </w:pPr>
      <w:r>
        <w:rPr>
          <w:rFonts w:ascii="Arial" w:eastAsia="Arial" w:hAnsi="Arial" w:cs="Arial"/>
          <w:b/>
          <w:bCs/>
          <w:color w:val="1E4E79"/>
        </w:rPr>
        <w:t>Accenture (Arthur Andersen) — Luxembourg</w:t>
      </w:r>
      <w:r>
        <w:rPr>
          <w:rFonts w:ascii="Arial" w:eastAsia="Arial" w:hAnsi="Arial" w:cs="Arial"/>
          <w:i/>
          <w:iCs/>
          <w:color w:val="888888"/>
          <w:sz w:val="17"/>
          <w:szCs w:val="17"/>
        </w:rPr>
        <w:t xml:space="preserve">    1993 – 1995</w:t>
      </w:r>
    </w:p>
    <w:p w14:paraId="5601F925" w14:textId="77777777" w:rsidR="001500C8" w:rsidRDefault="00000000">
      <w:pPr>
        <w:spacing w:after="60"/>
      </w:pPr>
      <w:r>
        <w:rPr>
          <w:rFonts w:ascii="Arial" w:eastAsia="Arial" w:hAnsi="Arial" w:cs="Arial"/>
          <w:b/>
          <w:bCs/>
          <w:i/>
          <w:iCs/>
          <w:color w:val="2E75B6"/>
          <w:sz w:val="19"/>
          <w:szCs w:val="19"/>
        </w:rPr>
        <w:t>Senior Auditor &amp; Consultant — Banking &amp; Asset Management</w:t>
      </w:r>
    </w:p>
    <w:p w14:paraId="24BFE466" w14:textId="77777777" w:rsidR="001500C8" w:rsidRDefault="00000000">
      <w:pPr>
        <w:pStyle w:val="ListParagraph"/>
        <w:numPr>
          <w:ilvl w:val="0"/>
          <w:numId w:val="2"/>
        </w:numPr>
        <w:spacing w:before="20" w:after="20"/>
        <w:ind w:left="360" w:hanging="200"/>
      </w:pPr>
      <w:r>
        <w:rPr>
          <w:rFonts w:ascii="Arial" w:eastAsia="Arial" w:hAnsi="Arial" w:cs="Arial"/>
          <w:color w:val="444444"/>
          <w:sz w:val="18"/>
          <w:szCs w:val="18"/>
        </w:rPr>
        <w:t>External auditor covering private, corporate and merchant banking, asset management and fund administration</w:t>
      </w:r>
    </w:p>
    <w:p w14:paraId="70A9DC5E" w14:textId="77777777" w:rsidR="001500C8" w:rsidRDefault="00000000">
      <w:pPr>
        <w:pBdr>
          <w:bottom w:val="single" w:sz="6" w:space="2" w:color="2E75B6"/>
        </w:pBdr>
        <w:spacing w:before="280" w:after="80"/>
      </w:pPr>
      <w:r>
        <w:rPr>
          <w:rFonts w:ascii="Arial" w:eastAsia="Arial" w:hAnsi="Arial" w:cs="Arial"/>
          <w:b/>
          <w:bCs/>
          <w:color w:val="1E4E79"/>
          <w:sz w:val="22"/>
          <w:szCs w:val="22"/>
        </w:rPr>
        <w:t>EDUCATION &amp; CERTIFICATIONS</w:t>
      </w:r>
    </w:p>
    <w:tbl>
      <w:tblPr>
        <w:tblW w:w="9906" w:type="dxa"/>
        <w:tblBorders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53"/>
        <w:gridCol w:w="4953"/>
      </w:tblGrid>
      <w:tr w:rsidR="001500C8" w14:paraId="55FB5923" w14:textId="77777777">
        <w:tc>
          <w:tcPr>
            <w:tcW w:w="4953" w:type="dxa"/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3F77EEA5" w14:textId="77777777" w:rsidR="001500C8" w:rsidRDefault="00000000">
            <w:pPr>
              <w:spacing w:after="60"/>
            </w:pPr>
            <w:r>
              <w:rPr>
                <w:rFonts w:ascii="Arial" w:eastAsia="Arial" w:hAnsi="Arial" w:cs="Arial"/>
                <w:b/>
                <w:bCs/>
                <w:color w:val="1E4E79"/>
                <w:sz w:val="18"/>
                <w:szCs w:val="18"/>
              </w:rPr>
              <w:t>🎓  Education</w:t>
            </w:r>
          </w:p>
          <w:p w14:paraId="770B0A60" w14:textId="77777777" w:rsidR="001500C8" w:rsidRDefault="00000000">
            <w:pPr>
              <w:spacing w:after="40"/>
            </w:pPr>
            <w:r>
              <w:rPr>
                <w:rFonts w:ascii="Arial" w:eastAsia="Arial" w:hAnsi="Arial" w:cs="Arial"/>
                <w:b/>
                <w:bCs/>
                <w:color w:val="1A1A2E"/>
                <w:sz w:val="17"/>
                <w:szCs w:val="17"/>
              </w:rPr>
              <w:t>MSc Business Administration (Finance &amp; Marketing)</w:t>
            </w:r>
          </w:p>
          <w:p w14:paraId="7D9A0E4A" w14:textId="77777777" w:rsidR="001500C8" w:rsidRPr="007E7643" w:rsidRDefault="00000000">
            <w:pPr>
              <w:spacing w:after="80"/>
              <w:rPr>
                <w:lang w:val="fr-FR"/>
              </w:rPr>
            </w:pPr>
            <w:r w:rsidRPr="007E7643">
              <w:rPr>
                <w:rFonts w:ascii="Arial" w:eastAsia="Arial" w:hAnsi="Arial" w:cs="Arial"/>
                <w:color w:val="444444"/>
                <w:sz w:val="16"/>
                <w:szCs w:val="16"/>
                <w:lang w:val="fr-FR"/>
              </w:rPr>
              <w:t>Université de Liège  ·  1987–1992  ·  First Class Honours</w:t>
            </w:r>
          </w:p>
          <w:p w14:paraId="1A23322F" w14:textId="77777777" w:rsidR="001500C8" w:rsidRDefault="00000000">
            <w:pPr>
              <w:spacing w:after="40"/>
            </w:pPr>
            <w:r>
              <w:rPr>
                <w:rFonts w:ascii="Arial" w:eastAsia="Arial" w:hAnsi="Arial" w:cs="Arial"/>
                <w:b/>
                <w:bCs/>
                <w:color w:val="1A1A2E"/>
                <w:sz w:val="17"/>
                <w:szCs w:val="17"/>
              </w:rPr>
              <w:t>Teaching Assistant — IT &amp; AI</w:t>
            </w:r>
          </w:p>
          <w:p w14:paraId="5348EDF2" w14:textId="77777777" w:rsidR="001500C8" w:rsidRDefault="00000000">
            <w:r>
              <w:rPr>
                <w:rFonts w:ascii="Arial" w:eastAsia="Arial" w:hAnsi="Arial" w:cs="Arial"/>
                <w:color w:val="444444"/>
                <w:sz w:val="16"/>
                <w:szCs w:val="16"/>
              </w:rPr>
              <w:t>ULiège &amp; ESSEC Paris  ·  1991–1993</w:t>
            </w:r>
          </w:p>
        </w:tc>
        <w:tc>
          <w:tcPr>
            <w:tcW w:w="4953" w:type="dxa"/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2FDD3196" w14:textId="77777777" w:rsidR="001500C8" w:rsidRDefault="00000000">
            <w:pPr>
              <w:spacing w:after="60"/>
            </w:pPr>
            <w:r>
              <w:rPr>
                <w:rFonts w:ascii="Arial" w:eastAsia="Arial" w:hAnsi="Arial" w:cs="Arial"/>
                <w:b/>
                <w:bCs/>
                <w:color w:val="1E4E79"/>
                <w:sz w:val="18"/>
                <w:szCs w:val="18"/>
              </w:rPr>
              <w:t>🏅  Certifications</w:t>
            </w:r>
          </w:p>
          <w:p w14:paraId="53C404B5" w14:textId="77777777" w:rsidR="001500C8" w:rsidRDefault="00000000">
            <w:pPr>
              <w:spacing w:before="30" w:after="30"/>
            </w:pPr>
            <w:r>
              <w:rPr>
                <w:rFonts w:ascii="Arial" w:eastAsia="Arial" w:hAnsi="Arial" w:cs="Arial"/>
                <w:color w:val="444444"/>
                <w:sz w:val="16"/>
                <w:szCs w:val="16"/>
              </w:rPr>
              <w:t>▸  SAFe 5 Agile / Scrum (certification in progress)</w:t>
            </w:r>
          </w:p>
          <w:p w14:paraId="21F57CF5" w14:textId="77777777" w:rsidR="001500C8" w:rsidRDefault="00000000">
            <w:pPr>
              <w:spacing w:before="30" w:after="30"/>
            </w:pPr>
            <w:r>
              <w:rPr>
                <w:rFonts w:ascii="Arial" w:eastAsia="Arial" w:hAnsi="Arial" w:cs="Arial"/>
                <w:color w:val="444444"/>
                <w:sz w:val="16"/>
                <w:szCs w:val="16"/>
              </w:rPr>
              <w:t>▸  Prince2  ·  PMI  ·  Oracle OUM — certified</w:t>
            </w:r>
          </w:p>
          <w:p w14:paraId="61C77761" w14:textId="77777777" w:rsidR="001500C8" w:rsidRDefault="00000000">
            <w:pPr>
              <w:spacing w:before="30" w:after="30"/>
            </w:pPr>
            <w:r>
              <w:rPr>
                <w:rFonts w:ascii="Arial" w:eastAsia="Arial" w:hAnsi="Arial" w:cs="Arial"/>
                <w:color w:val="444444"/>
                <w:sz w:val="16"/>
                <w:szCs w:val="16"/>
              </w:rPr>
              <w:t>▸  AWS Cloud Practitioner (in progress)</w:t>
            </w:r>
          </w:p>
          <w:p w14:paraId="3C3B9CCE" w14:textId="77777777" w:rsidR="001500C8" w:rsidRDefault="00000000">
            <w:pPr>
              <w:spacing w:before="30" w:after="30"/>
            </w:pPr>
            <w:r>
              <w:rPr>
                <w:rFonts w:ascii="Arial" w:eastAsia="Arial" w:hAnsi="Arial" w:cs="Arial"/>
                <w:color w:val="444444"/>
                <w:sz w:val="16"/>
                <w:szCs w:val="16"/>
              </w:rPr>
              <w:t>▸  AI &amp; GenAI tools — continuous upskilling</w:t>
            </w:r>
          </w:p>
        </w:tc>
      </w:tr>
    </w:tbl>
    <w:p w14:paraId="706A1DB0" w14:textId="7FDC2172" w:rsidR="00D91988" w:rsidRDefault="00D91988" w:rsidP="00D91988">
      <w:pPr>
        <w:pBdr>
          <w:bottom w:val="single" w:sz="6" w:space="2" w:color="2E75B6"/>
        </w:pBdr>
        <w:spacing w:before="280" w:after="80"/>
      </w:pPr>
      <w:r>
        <w:rPr>
          <w:rFonts w:ascii="Arial" w:eastAsia="Arial" w:hAnsi="Arial" w:cs="Arial"/>
          <w:b/>
          <w:bCs/>
          <w:color w:val="1E4E79"/>
          <w:sz w:val="22"/>
          <w:szCs w:val="22"/>
        </w:rPr>
        <w:t>TYPES OF ROLES</w:t>
      </w:r>
    </w:p>
    <w:tbl>
      <w:tblPr>
        <w:tblW w:w="9906" w:type="dxa"/>
        <w:tblBorders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53"/>
        <w:gridCol w:w="4953"/>
      </w:tblGrid>
      <w:tr w:rsidR="00D91988" w14:paraId="5D1EC9C2" w14:textId="77777777" w:rsidTr="00E10B08">
        <w:tc>
          <w:tcPr>
            <w:tcW w:w="4953" w:type="dxa"/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3B89B1C1" w14:textId="71F9A56C" w:rsidR="00D91988" w:rsidRPr="0084330A" w:rsidRDefault="00D91988" w:rsidP="00D91988">
            <w:pPr>
              <w:pStyle w:val="ListParagraph"/>
              <w:numPr>
                <w:ilvl w:val="0"/>
                <w:numId w:val="2"/>
              </w:numPr>
              <w:spacing w:before="20" w:after="20"/>
              <w:ind w:left="360" w:hanging="200"/>
              <w:rPr>
                <w:rFonts w:ascii="Arial" w:eastAsia="Arial" w:hAnsi="Arial" w:cs="Arial"/>
                <w:color w:val="444444"/>
                <w:sz w:val="16"/>
                <w:szCs w:val="16"/>
              </w:rPr>
            </w:pPr>
            <w:r w:rsidRPr="0084330A">
              <w:rPr>
                <w:rFonts w:ascii="Arial" w:eastAsia="Arial" w:hAnsi="Arial" w:cs="Arial"/>
                <w:color w:val="444444"/>
                <w:sz w:val="16"/>
                <w:szCs w:val="16"/>
              </w:rPr>
              <w:t xml:space="preserve">Head of Digital Transformation </w:t>
            </w:r>
          </w:p>
          <w:p w14:paraId="1797120A" w14:textId="77777777" w:rsidR="00D91988" w:rsidRPr="0084330A" w:rsidRDefault="00D91988" w:rsidP="00D91988">
            <w:pPr>
              <w:pStyle w:val="ListParagraph"/>
              <w:numPr>
                <w:ilvl w:val="0"/>
                <w:numId w:val="2"/>
              </w:numPr>
              <w:spacing w:before="20" w:after="20"/>
              <w:ind w:left="360" w:hanging="200"/>
              <w:rPr>
                <w:rFonts w:ascii="Arial" w:eastAsia="Arial" w:hAnsi="Arial" w:cs="Arial"/>
                <w:color w:val="444444"/>
                <w:sz w:val="16"/>
                <w:szCs w:val="16"/>
              </w:rPr>
            </w:pPr>
            <w:r w:rsidRPr="0084330A">
              <w:rPr>
                <w:rFonts w:ascii="Arial" w:eastAsia="Arial" w:hAnsi="Arial" w:cs="Arial"/>
                <w:color w:val="444444"/>
                <w:sz w:val="16"/>
                <w:szCs w:val="16"/>
              </w:rPr>
              <w:t>PMO / Digital Portfolio Manager</w:t>
            </w:r>
          </w:p>
          <w:p w14:paraId="2C74FD4D" w14:textId="30123F9C" w:rsidR="00D91988" w:rsidRPr="0084330A" w:rsidRDefault="00D91988" w:rsidP="00D91988">
            <w:pPr>
              <w:pStyle w:val="ListParagraph"/>
              <w:numPr>
                <w:ilvl w:val="0"/>
                <w:numId w:val="2"/>
              </w:numPr>
              <w:spacing w:before="20" w:after="20"/>
              <w:ind w:left="360" w:hanging="200"/>
              <w:rPr>
                <w:rFonts w:ascii="Arial" w:eastAsia="Arial" w:hAnsi="Arial" w:cs="Arial"/>
                <w:color w:val="444444"/>
                <w:sz w:val="16"/>
                <w:szCs w:val="16"/>
              </w:rPr>
            </w:pPr>
            <w:r w:rsidRPr="0084330A">
              <w:rPr>
                <w:rFonts w:ascii="Arial" w:eastAsia="Arial" w:hAnsi="Arial" w:cs="Arial"/>
                <w:color w:val="444444"/>
                <w:sz w:val="16"/>
                <w:szCs w:val="16"/>
              </w:rPr>
              <w:t>IT Factory Manager</w:t>
            </w:r>
          </w:p>
          <w:p w14:paraId="38984D4E" w14:textId="77777777" w:rsidR="00D91988" w:rsidRPr="0084330A" w:rsidRDefault="00D91988" w:rsidP="00D91988">
            <w:pPr>
              <w:pStyle w:val="ListParagraph"/>
              <w:numPr>
                <w:ilvl w:val="0"/>
                <w:numId w:val="2"/>
              </w:numPr>
              <w:spacing w:before="20" w:after="20"/>
              <w:ind w:left="360" w:hanging="200"/>
              <w:rPr>
                <w:rFonts w:ascii="Arial" w:eastAsia="Arial" w:hAnsi="Arial" w:cs="Arial"/>
                <w:color w:val="444444"/>
                <w:sz w:val="16"/>
                <w:szCs w:val="16"/>
              </w:rPr>
            </w:pPr>
            <w:r w:rsidRPr="0084330A">
              <w:rPr>
                <w:rFonts w:ascii="Arial" w:eastAsia="Arial" w:hAnsi="Arial" w:cs="Arial"/>
                <w:color w:val="444444"/>
                <w:sz w:val="16"/>
                <w:szCs w:val="16"/>
              </w:rPr>
              <w:t xml:space="preserve">Program / Project Manager </w:t>
            </w:r>
          </w:p>
          <w:p w14:paraId="7BFEBB5B" w14:textId="77777777" w:rsidR="00F365FC" w:rsidRPr="0084330A" w:rsidRDefault="00D91988" w:rsidP="00F365FC">
            <w:pPr>
              <w:pStyle w:val="ListParagraph"/>
              <w:numPr>
                <w:ilvl w:val="0"/>
                <w:numId w:val="2"/>
              </w:numPr>
              <w:spacing w:before="20" w:after="20"/>
              <w:ind w:left="360" w:hanging="200"/>
              <w:rPr>
                <w:rFonts w:ascii="Arial" w:eastAsia="Arial" w:hAnsi="Arial" w:cs="Arial"/>
                <w:color w:val="444444"/>
                <w:sz w:val="16"/>
                <w:szCs w:val="16"/>
              </w:rPr>
            </w:pPr>
            <w:r w:rsidRPr="0084330A">
              <w:rPr>
                <w:rFonts w:ascii="Arial" w:eastAsia="Arial" w:hAnsi="Arial" w:cs="Arial"/>
                <w:color w:val="444444"/>
                <w:sz w:val="16"/>
                <w:szCs w:val="16"/>
              </w:rPr>
              <w:t>Methodology Coach</w:t>
            </w:r>
            <w:r w:rsidR="00F365FC" w:rsidRPr="0084330A">
              <w:rPr>
                <w:rFonts w:ascii="Arial" w:eastAsia="Arial" w:hAnsi="Arial" w:cs="Arial"/>
                <w:color w:val="444444"/>
                <w:sz w:val="16"/>
                <w:szCs w:val="16"/>
              </w:rPr>
              <w:t xml:space="preserve"> </w:t>
            </w:r>
          </w:p>
          <w:p w14:paraId="6C1F37F6" w14:textId="3CDA1AB6" w:rsidR="00D91988" w:rsidRPr="0084330A" w:rsidRDefault="00F365FC" w:rsidP="00F365FC">
            <w:pPr>
              <w:pStyle w:val="ListParagraph"/>
              <w:numPr>
                <w:ilvl w:val="0"/>
                <w:numId w:val="2"/>
              </w:numPr>
              <w:spacing w:before="20" w:after="20"/>
              <w:ind w:left="360" w:hanging="200"/>
              <w:rPr>
                <w:rFonts w:ascii="Arial" w:eastAsia="Arial" w:hAnsi="Arial" w:cs="Arial"/>
                <w:color w:val="444444"/>
                <w:sz w:val="16"/>
                <w:szCs w:val="16"/>
              </w:rPr>
            </w:pPr>
            <w:r w:rsidRPr="0084330A">
              <w:rPr>
                <w:rFonts w:ascii="Arial" w:eastAsia="Arial" w:hAnsi="Arial" w:cs="Arial"/>
                <w:color w:val="444444"/>
                <w:sz w:val="16"/>
                <w:szCs w:val="16"/>
              </w:rPr>
              <w:t>Business Analyst / Product Owner</w:t>
            </w:r>
          </w:p>
        </w:tc>
        <w:tc>
          <w:tcPr>
            <w:tcW w:w="4953" w:type="dxa"/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428072C3" w14:textId="77777777" w:rsidR="00F365FC" w:rsidRPr="0084330A" w:rsidRDefault="00F365FC" w:rsidP="00D91988">
            <w:pPr>
              <w:pStyle w:val="ListParagraph"/>
              <w:numPr>
                <w:ilvl w:val="0"/>
                <w:numId w:val="2"/>
              </w:numPr>
              <w:spacing w:before="20" w:after="20"/>
              <w:ind w:left="360" w:hanging="200"/>
              <w:rPr>
                <w:rFonts w:ascii="Arial" w:eastAsia="Arial" w:hAnsi="Arial" w:cs="Arial"/>
                <w:color w:val="444444"/>
                <w:sz w:val="16"/>
                <w:szCs w:val="16"/>
              </w:rPr>
            </w:pPr>
            <w:r w:rsidRPr="0084330A">
              <w:rPr>
                <w:rFonts w:ascii="Arial" w:eastAsia="Arial" w:hAnsi="Arial" w:cs="Arial"/>
                <w:color w:val="444444"/>
                <w:sz w:val="16"/>
                <w:szCs w:val="16"/>
              </w:rPr>
              <w:t>Financial Controller</w:t>
            </w:r>
          </w:p>
          <w:p w14:paraId="7A826BF9" w14:textId="66D63701" w:rsidR="00F365FC" w:rsidRPr="0084330A" w:rsidRDefault="00F365FC" w:rsidP="00D91988">
            <w:pPr>
              <w:pStyle w:val="ListParagraph"/>
              <w:numPr>
                <w:ilvl w:val="0"/>
                <w:numId w:val="2"/>
              </w:numPr>
              <w:spacing w:before="20" w:after="20"/>
              <w:ind w:left="360" w:hanging="200"/>
              <w:rPr>
                <w:rFonts w:ascii="Arial" w:eastAsia="Arial" w:hAnsi="Arial" w:cs="Arial"/>
                <w:color w:val="444444"/>
                <w:sz w:val="16"/>
                <w:szCs w:val="16"/>
              </w:rPr>
            </w:pPr>
            <w:r w:rsidRPr="0084330A">
              <w:rPr>
                <w:rFonts w:ascii="Arial" w:eastAsia="Arial" w:hAnsi="Arial" w:cs="Arial"/>
                <w:color w:val="444444"/>
                <w:sz w:val="16"/>
                <w:szCs w:val="16"/>
              </w:rPr>
              <w:t xml:space="preserve">Corporate Governance </w:t>
            </w:r>
          </w:p>
          <w:p w14:paraId="4C2A5D2F" w14:textId="708D5F00" w:rsidR="00D91988" w:rsidRPr="0084330A" w:rsidRDefault="00D91988" w:rsidP="00D91988">
            <w:pPr>
              <w:pStyle w:val="ListParagraph"/>
              <w:numPr>
                <w:ilvl w:val="0"/>
                <w:numId w:val="2"/>
              </w:numPr>
              <w:spacing w:before="20" w:after="20"/>
              <w:ind w:left="360" w:hanging="200"/>
              <w:rPr>
                <w:rFonts w:ascii="Arial" w:eastAsia="Arial" w:hAnsi="Arial" w:cs="Arial"/>
                <w:color w:val="444444"/>
                <w:sz w:val="16"/>
                <w:szCs w:val="16"/>
              </w:rPr>
            </w:pPr>
            <w:r w:rsidRPr="0084330A">
              <w:rPr>
                <w:rFonts w:ascii="Arial" w:eastAsia="Arial" w:hAnsi="Arial" w:cs="Arial"/>
                <w:color w:val="444444"/>
                <w:sz w:val="16"/>
                <w:szCs w:val="16"/>
              </w:rPr>
              <w:t>Engagement Management</w:t>
            </w:r>
          </w:p>
          <w:p w14:paraId="1045BEB3" w14:textId="003F1B46" w:rsidR="00D91988" w:rsidRPr="0084330A" w:rsidRDefault="00D91988" w:rsidP="00D91988">
            <w:pPr>
              <w:pStyle w:val="ListParagraph"/>
              <w:numPr>
                <w:ilvl w:val="0"/>
                <w:numId w:val="2"/>
              </w:numPr>
              <w:spacing w:before="20" w:after="20"/>
              <w:ind w:left="360" w:hanging="200"/>
              <w:rPr>
                <w:rFonts w:ascii="Arial" w:eastAsia="Arial" w:hAnsi="Arial" w:cs="Arial"/>
                <w:color w:val="444444"/>
                <w:sz w:val="16"/>
                <w:szCs w:val="16"/>
              </w:rPr>
            </w:pPr>
            <w:r w:rsidRPr="0084330A">
              <w:rPr>
                <w:rFonts w:ascii="Arial" w:eastAsia="Arial" w:hAnsi="Arial" w:cs="Arial"/>
                <w:color w:val="444444"/>
                <w:sz w:val="16"/>
                <w:szCs w:val="16"/>
              </w:rPr>
              <w:t>Service Offering Management</w:t>
            </w:r>
          </w:p>
          <w:p w14:paraId="0A864C03" w14:textId="4B99D03B" w:rsidR="00D91988" w:rsidRPr="0084330A" w:rsidRDefault="00F365FC" w:rsidP="00D91988">
            <w:pPr>
              <w:pStyle w:val="ListParagraph"/>
              <w:numPr>
                <w:ilvl w:val="0"/>
                <w:numId w:val="2"/>
              </w:numPr>
              <w:spacing w:before="20" w:after="20"/>
              <w:ind w:left="360" w:hanging="200"/>
              <w:rPr>
                <w:sz w:val="16"/>
                <w:szCs w:val="16"/>
              </w:rPr>
            </w:pPr>
            <w:r w:rsidRPr="0084330A">
              <w:rPr>
                <w:rFonts w:ascii="Arial" w:eastAsia="Arial" w:hAnsi="Arial" w:cs="Arial"/>
                <w:color w:val="444444"/>
                <w:sz w:val="16"/>
                <w:szCs w:val="16"/>
              </w:rPr>
              <w:t>A</w:t>
            </w:r>
            <w:r w:rsidR="00D91988" w:rsidRPr="0084330A">
              <w:rPr>
                <w:rFonts w:ascii="Arial" w:eastAsia="Arial" w:hAnsi="Arial" w:cs="Arial"/>
                <w:color w:val="444444"/>
                <w:sz w:val="16"/>
                <w:szCs w:val="16"/>
              </w:rPr>
              <w:t>udit</w:t>
            </w:r>
            <w:r w:rsidRPr="0084330A">
              <w:rPr>
                <w:rFonts w:ascii="Arial" w:eastAsia="Arial" w:hAnsi="Arial" w:cs="Arial"/>
                <w:color w:val="444444"/>
                <w:sz w:val="16"/>
                <w:szCs w:val="16"/>
              </w:rPr>
              <w:t xml:space="preserve"> and Certification</w:t>
            </w:r>
          </w:p>
        </w:tc>
      </w:tr>
    </w:tbl>
    <w:p w14:paraId="55A1D7D2" w14:textId="77777777" w:rsidR="00D91988" w:rsidRDefault="00D91988">
      <w:pPr>
        <w:pBdr>
          <w:top w:val="single" w:sz="4" w:space="2" w:color="2E75B6"/>
        </w:pBdr>
        <w:spacing w:before="300"/>
      </w:pPr>
    </w:p>
    <w:p w14:paraId="19419E8C" w14:textId="317D1556" w:rsidR="001500C8" w:rsidRDefault="00000000">
      <w:pPr>
        <w:spacing w:before="80"/>
        <w:jc w:val="center"/>
      </w:pPr>
      <w:r>
        <w:rPr>
          <w:rFonts w:ascii="Arial" w:eastAsia="Arial" w:hAnsi="Arial" w:cs="Arial"/>
          <w:i/>
          <w:iCs/>
          <w:color w:val="888888"/>
          <w:sz w:val="16"/>
          <w:szCs w:val="16"/>
        </w:rPr>
        <w:t xml:space="preserve">References and full assignment portfolio available upon request   ·   Open to assignments across </w:t>
      </w:r>
      <w:r w:rsidR="00620C9F">
        <w:rPr>
          <w:rFonts w:ascii="Arial" w:eastAsia="Arial" w:hAnsi="Arial" w:cs="Arial"/>
          <w:i/>
          <w:iCs/>
          <w:color w:val="888888"/>
          <w:sz w:val="16"/>
          <w:szCs w:val="16"/>
        </w:rPr>
        <w:t>EMEA</w:t>
      </w:r>
      <w:r>
        <w:rPr>
          <w:rFonts w:ascii="Arial" w:eastAsia="Arial" w:hAnsi="Arial" w:cs="Arial"/>
          <w:i/>
          <w:iCs/>
          <w:color w:val="888888"/>
          <w:sz w:val="16"/>
          <w:szCs w:val="16"/>
        </w:rPr>
        <w:t xml:space="preserve"> </w:t>
      </w:r>
      <w:r w:rsidR="00620C9F">
        <w:rPr>
          <w:rFonts w:ascii="Arial" w:eastAsia="Arial" w:hAnsi="Arial" w:cs="Arial"/>
          <w:i/>
          <w:iCs/>
          <w:color w:val="888888"/>
          <w:sz w:val="16"/>
          <w:szCs w:val="16"/>
        </w:rPr>
        <w:t>in hybrid mode</w:t>
      </w:r>
    </w:p>
    <w:sectPr w:rsidR="001500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00" w:right="1000" w:bottom="900" w:left="10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9424C" w14:textId="77777777" w:rsidR="00E67D95" w:rsidRDefault="00E67D95">
      <w:r>
        <w:separator/>
      </w:r>
    </w:p>
  </w:endnote>
  <w:endnote w:type="continuationSeparator" w:id="0">
    <w:p w14:paraId="169FBCB3" w14:textId="77777777" w:rsidR="00E67D95" w:rsidRDefault="00E67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08195" w14:textId="77777777" w:rsidR="007E3407" w:rsidRDefault="007E34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1CB60" w14:textId="6850FBAA" w:rsidR="00DF1FB8" w:rsidRPr="007E3407" w:rsidRDefault="007E3407" w:rsidP="007E3407">
    <w:pPr>
      <w:pStyle w:val="Footer"/>
      <w:jc w:val="right"/>
      <w:rPr>
        <w:rFonts w:ascii="Arial" w:hAnsi="Arial" w:cs="Arial"/>
        <w:sz w:val="18"/>
        <w:szCs w:val="18"/>
        <w:lang w:val="fr-BE"/>
      </w:rPr>
    </w:pPr>
    <w:r w:rsidRPr="007E3407">
      <w:rPr>
        <w:rFonts w:ascii="Arial" w:hAnsi="Arial" w:cs="Arial"/>
        <w:sz w:val="18"/>
        <w:szCs w:val="18"/>
        <w:lang w:val="fr-BE"/>
      </w:rPr>
      <w:t>April 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B7127" w14:textId="77777777" w:rsidR="007E3407" w:rsidRDefault="007E34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21E0F" w14:textId="77777777" w:rsidR="00E67D95" w:rsidRDefault="00E67D95">
      <w:r>
        <w:separator/>
      </w:r>
    </w:p>
  </w:footnote>
  <w:footnote w:type="continuationSeparator" w:id="0">
    <w:p w14:paraId="1F7CB80C" w14:textId="77777777" w:rsidR="00E67D95" w:rsidRDefault="00E67D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45203" w14:textId="77777777" w:rsidR="007E3407" w:rsidRDefault="007E34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6" w:type="dxa"/>
      <w:tblBorders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6400"/>
      <w:gridCol w:w="3506"/>
    </w:tblGrid>
    <w:tr w:rsidR="001500C8" w:rsidRPr="00DC4C2B" w14:paraId="7296E9FE" w14:textId="77777777">
      <w:tc>
        <w:tcPr>
          <w:tcW w:w="6400" w:type="dxa"/>
          <w:shd w:val="clear" w:color="auto" w:fill="1E4E79"/>
          <w:tcMar>
            <w:top w:w="180" w:type="dxa"/>
            <w:left w:w="250" w:type="dxa"/>
            <w:bottom w:w="180" w:type="dxa"/>
            <w:right w:w="200" w:type="dxa"/>
          </w:tcMar>
        </w:tcPr>
        <w:p w14:paraId="316B1479" w14:textId="77777777" w:rsidR="001500C8" w:rsidRDefault="00000000">
          <w:r>
            <w:rPr>
              <w:rFonts w:ascii="Arial" w:eastAsia="Arial" w:hAnsi="Arial" w:cs="Arial"/>
              <w:b/>
              <w:bCs/>
              <w:color w:val="FFFFFF"/>
              <w:sz w:val="44"/>
              <w:szCs w:val="44"/>
            </w:rPr>
            <w:t>PIERRE GOFFIN</w:t>
          </w:r>
        </w:p>
        <w:p w14:paraId="73FD359A" w14:textId="77777777" w:rsidR="001500C8" w:rsidRDefault="00000000">
          <w:pPr>
            <w:spacing w:before="60"/>
          </w:pPr>
          <w:r>
            <w:rPr>
              <w:rFonts w:ascii="Arial" w:eastAsia="Arial" w:hAnsi="Arial" w:cs="Arial"/>
              <w:i/>
              <w:iCs/>
              <w:color w:val="C8DEFF"/>
              <w:sz w:val="18"/>
              <w:szCs w:val="18"/>
            </w:rPr>
            <w:t>Digital Transformation Consultant  ·  CXO Advisor  ·  Interim Manager</w:t>
          </w:r>
        </w:p>
      </w:tc>
      <w:tc>
        <w:tcPr>
          <w:tcW w:w="3506" w:type="dxa"/>
          <w:shd w:val="clear" w:color="auto" w:fill="2E75B6"/>
          <w:tcMar>
            <w:top w:w="120" w:type="dxa"/>
            <w:left w:w="220" w:type="dxa"/>
            <w:bottom w:w="120" w:type="dxa"/>
            <w:right w:w="180" w:type="dxa"/>
          </w:tcMar>
          <w:vAlign w:val="center"/>
        </w:tcPr>
        <w:p w14:paraId="53FE585E" w14:textId="6378556B" w:rsidR="001500C8" w:rsidRDefault="00000000">
          <w:pPr>
            <w:spacing w:after="30"/>
          </w:pPr>
          <w:r>
            <w:rPr>
              <w:rFonts w:ascii="Arial" w:eastAsia="Arial" w:hAnsi="Arial" w:cs="Arial"/>
              <w:color w:val="FFFFFF"/>
              <w:sz w:val="16"/>
              <w:szCs w:val="16"/>
            </w:rPr>
            <w:t>📧  pgoffin</w:t>
          </w:r>
          <w:r w:rsidR="00DF1FB8">
            <w:rPr>
              <w:rFonts w:ascii="Arial" w:eastAsia="Arial" w:hAnsi="Arial" w:cs="Arial"/>
              <w:color w:val="FFFFFF"/>
              <w:sz w:val="16"/>
              <w:szCs w:val="16"/>
            </w:rPr>
            <w:t>gbs</w:t>
          </w:r>
          <w:r>
            <w:rPr>
              <w:rFonts w:ascii="Arial" w:eastAsia="Arial" w:hAnsi="Arial" w:cs="Arial"/>
              <w:color w:val="FFFFFF"/>
              <w:sz w:val="16"/>
              <w:szCs w:val="16"/>
            </w:rPr>
            <w:t>@g</w:t>
          </w:r>
          <w:r w:rsidR="00DF1FB8">
            <w:rPr>
              <w:rFonts w:ascii="Arial" w:eastAsia="Arial" w:hAnsi="Arial" w:cs="Arial"/>
              <w:color w:val="FFFFFF"/>
              <w:sz w:val="16"/>
              <w:szCs w:val="16"/>
            </w:rPr>
            <w:t>mail</w:t>
          </w:r>
          <w:r>
            <w:rPr>
              <w:rFonts w:ascii="Arial" w:eastAsia="Arial" w:hAnsi="Arial" w:cs="Arial"/>
              <w:color w:val="FFFFFF"/>
              <w:sz w:val="16"/>
              <w:szCs w:val="16"/>
            </w:rPr>
            <w:t>.com</w:t>
          </w:r>
        </w:p>
        <w:p w14:paraId="5F90FF10" w14:textId="654C3A11" w:rsidR="001500C8" w:rsidRDefault="00000000">
          <w:pPr>
            <w:spacing w:after="30"/>
          </w:pPr>
          <w:r>
            <w:rPr>
              <w:rFonts w:ascii="Arial" w:eastAsia="Arial" w:hAnsi="Arial" w:cs="Arial"/>
              <w:color w:val="FFFFFF"/>
              <w:sz w:val="16"/>
              <w:szCs w:val="16"/>
            </w:rPr>
            <w:t>📞  +32 4</w:t>
          </w:r>
          <w:r w:rsidR="00DF1FB8">
            <w:rPr>
              <w:rFonts w:ascii="Arial" w:eastAsia="Arial" w:hAnsi="Arial" w:cs="Arial"/>
              <w:color w:val="FFFFFF"/>
              <w:sz w:val="16"/>
              <w:szCs w:val="16"/>
            </w:rPr>
            <w:t>99 97 86 90</w:t>
          </w:r>
        </w:p>
        <w:p w14:paraId="5895FEC0" w14:textId="3D2D416F" w:rsidR="001500C8" w:rsidRPr="00DC4C2B" w:rsidRDefault="00000000">
          <w:pPr>
            <w:spacing w:after="30"/>
            <w:rPr>
              <w:lang w:val="fr-FR"/>
            </w:rPr>
          </w:pPr>
          <w:r>
            <w:rPr>
              <w:rFonts w:ascii="Arial" w:eastAsia="Arial" w:hAnsi="Arial" w:cs="Arial"/>
              <w:color w:val="FFFFFF"/>
              <w:sz w:val="16"/>
              <w:szCs w:val="16"/>
            </w:rPr>
            <w:t>🌐</w:t>
          </w:r>
          <w:r w:rsidRPr="00DC4C2B">
            <w:rPr>
              <w:rFonts w:ascii="Arial" w:eastAsia="Arial" w:hAnsi="Arial" w:cs="Arial"/>
              <w:color w:val="FFFFFF"/>
              <w:sz w:val="16"/>
              <w:szCs w:val="16"/>
              <w:lang w:val="fr-FR"/>
            </w:rPr>
            <w:t xml:space="preserve">  </w:t>
          </w:r>
          <w:r w:rsidR="00DC4C2B" w:rsidRPr="00DC4C2B">
            <w:rPr>
              <w:rFonts w:ascii="Arial" w:eastAsia="Arial" w:hAnsi="Arial" w:cs="Arial"/>
              <w:color w:val="FFFFFF"/>
              <w:sz w:val="16"/>
              <w:szCs w:val="16"/>
              <w:lang w:val="fr-FR"/>
            </w:rPr>
            <w:t>https://www.linkedin.com/in/pgoffin/</w:t>
          </w:r>
        </w:p>
        <w:p w14:paraId="0D5AE1D9" w14:textId="77777777" w:rsidR="001500C8" w:rsidRPr="00DC4C2B" w:rsidRDefault="00000000">
          <w:pPr>
            <w:spacing w:after="30"/>
            <w:rPr>
              <w:lang w:val="fr-FR"/>
            </w:rPr>
          </w:pPr>
          <w:r>
            <w:rPr>
              <w:rFonts w:ascii="Arial" w:eastAsia="Arial" w:hAnsi="Arial" w:cs="Arial"/>
              <w:color w:val="FFFFFF"/>
              <w:sz w:val="16"/>
              <w:szCs w:val="16"/>
            </w:rPr>
            <w:t>📍</w:t>
          </w:r>
          <w:r w:rsidRPr="00DC4C2B">
            <w:rPr>
              <w:rFonts w:ascii="Arial" w:eastAsia="Arial" w:hAnsi="Arial" w:cs="Arial"/>
              <w:color w:val="FFFFFF"/>
              <w:sz w:val="16"/>
              <w:szCs w:val="16"/>
              <w:lang w:val="fr-FR"/>
            </w:rPr>
            <w:t xml:space="preserve">  Belgium (EU - mobile)</w:t>
          </w: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548C1" w14:textId="77777777" w:rsidR="007E3407" w:rsidRDefault="007E34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26F07"/>
    <w:multiLevelType w:val="hybridMultilevel"/>
    <w:tmpl w:val="2D3E2400"/>
    <w:lvl w:ilvl="0" w:tplc="0D4EDACE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295620"/>
    <w:multiLevelType w:val="hybridMultilevel"/>
    <w:tmpl w:val="B4E44774"/>
    <w:lvl w:ilvl="0" w:tplc="08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07D68"/>
    <w:multiLevelType w:val="hybridMultilevel"/>
    <w:tmpl w:val="AD9CD8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5840E2"/>
    <w:multiLevelType w:val="hybridMultilevel"/>
    <w:tmpl w:val="37AC4FA8"/>
    <w:lvl w:ilvl="0" w:tplc="66D8EA1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0C93DA8"/>
    <w:multiLevelType w:val="hybridMultilevel"/>
    <w:tmpl w:val="14E05E7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8C0229"/>
    <w:multiLevelType w:val="hybridMultilevel"/>
    <w:tmpl w:val="25745780"/>
    <w:lvl w:ilvl="0" w:tplc="3A24EDAC">
      <w:start w:val="1"/>
      <w:numFmt w:val="bullet"/>
      <w:lvlText w:val="▸"/>
      <w:lvlJc w:val="left"/>
      <w:pPr>
        <w:ind w:left="400" w:hanging="220"/>
      </w:pPr>
    </w:lvl>
    <w:lvl w:ilvl="1" w:tplc="77B6FF42">
      <w:numFmt w:val="decimal"/>
      <w:lvlText w:val=""/>
      <w:lvlJc w:val="left"/>
    </w:lvl>
    <w:lvl w:ilvl="2" w:tplc="1C507788">
      <w:numFmt w:val="decimal"/>
      <w:lvlText w:val=""/>
      <w:lvlJc w:val="left"/>
    </w:lvl>
    <w:lvl w:ilvl="3" w:tplc="23943A4C">
      <w:numFmt w:val="decimal"/>
      <w:lvlText w:val=""/>
      <w:lvlJc w:val="left"/>
    </w:lvl>
    <w:lvl w:ilvl="4" w:tplc="EF04FC46">
      <w:numFmt w:val="decimal"/>
      <w:lvlText w:val=""/>
      <w:lvlJc w:val="left"/>
    </w:lvl>
    <w:lvl w:ilvl="5" w:tplc="B420BEB8">
      <w:numFmt w:val="decimal"/>
      <w:lvlText w:val=""/>
      <w:lvlJc w:val="left"/>
    </w:lvl>
    <w:lvl w:ilvl="6" w:tplc="10B2F1C0">
      <w:numFmt w:val="decimal"/>
      <w:lvlText w:val=""/>
      <w:lvlJc w:val="left"/>
    </w:lvl>
    <w:lvl w:ilvl="7" w:tplc="EFFAF842">
      <w:numFmt w:val="decimal"/>
      <w:lvlText w:val=""/>
      <w:lvlJc w:val="left"/>
    </w:lvl>
    <w:lvl w:ilvl="8" w:tplc="B016D3B8">
      <w:numFmt w:val="decimal"/>
      <w:lvlText w:val=""/>
      <w:lvlJc w:val="left"/>
    </w:lvl>
  </w:abstractNum>
  <w:abstractNum w:abstractNumId="6" w15:restartNumberingAfterBreak="0">
    <w:nsid w:val="3E643D1C"/>
    <w:multiLevelType w:val="hybridMultilevel"/>
    <w:tmpl w:val="47AE6E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F1A1337"/>
    <w:multiLevelType w:val="hybridMultilevel"/>
    <w:tmpl w:val="3E849F86"/>
    <w:lvl w:ilvl="0" w:tplc="08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17A39F6"/>
    <w:multiLevelType w:val="hybridMultilevel"/>
    <w:tmpl w:val="BD445134"/>
    <w:lvl w:ilvl="0" w:tplc="08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3066DF2"/>
    <w:multiLevelType w:val="hybridMultilevel"/>
    <w:tmpl w:val="4208B6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402FDC"/>
    <w:multiLevelType w:val="hybridMultilevel"/>
    <w:tmpl w:val="3976C354"/>
    <w:lvl w:ilvl="0" w:tplc="1ED2C7F2">
      <w:start w:val="1"/>
      <w:numFmt w:val="bullet"/>
      <w:lvlText w:val="●"/>
      <w:lvlJc w:val="left"/>
      <w:pPr>
        <w:ind w:left="720" w:hanging="360"/>
      </w:pPr>
    </w:lvl>
    <w:lvl w:ilvl="1" w:tplc="2F089988">
      <w:start w:val="1"/>
      <w:numFmt w:val="bullet"/>
      <w:lvlText w:val="○"/>
      <w:lvlJc w:val="left"/>
      <w:pPr>
        <w:ind w:left="1440" w:hanging="360"/>
      </w:pPr>
    </w:lvl>
    <w:lvl w:ilvl="2" w:tplc="6B32FFEA">
      <w:start w:val="1"/>
      <w:numFmt w:val="bullet"/>
      <w:lvlText w:val="■"/>
      <w:lvlJc w:val="left"/>
      <w:pPr>
        <w:ind w:left="2160" w:hanging="360"/>
      </w:pPr>
    </w:lvl>
    <w:lvl w:ilvl="3" w:tplc="42E49088">
      <w:start w:val="1"/>
      <w:numFmt w:val="bullet"/>
      <w:lvlText w:val="●"/>
      <w:lvlJc w:val="left"/>
      <w:pPr>
        <w:ind w:left="2880" w:hanging="360"/>
      </w:pPr>
    </w:lvl>
    <w:lvl w:ilvl="4" w:tplc="4CE8F86A">
      <w:start w:val="1"/>
      <w:numFmt w:val="bullet"/>
      <w:lvlText w:val="○"/>
      <w:lvlJc w:val="left"/>
      <w:pPr>
        <w:ind w:left="3600" w:hanging="360"/>
      </w:pPr>
    </w:lvl>
    <w:lvl w:ilvl="5" w:tplc="975AEEA2">
      <w:start w:val="1"/>
      <w:numFmt w:val="bullet"/>
      <w:lvlText w:val="■"/>
      <w:lvlJc w:val="left"/>
      <w:pPr>
        <w:ind w:left="4320" w:hanging="360"/>
      </w:pPr>
    </w:lvl>
    <w:lvl w:ilvl="6" w:tplc="52760F0C">
      <w:start w:val="1"/>
      <w:numFmt w:val="bullet"/>
      <w:lvlText w:val="●"/>
      <w:lvlJc w:val="left"/>
      <w:pPr>
        <w:ind w:left="5040" w:hanging="360"/>
      </w:pPr>
    </w:lvl>
    <w:lvl w:ilvl="7" w:tplc="8B467256">
      <w:start w:val="1"/>
      <w:numFmt w:val="bullet"/>
      <w:lvlText w:val="●"/>
      <w:lvlJc w:val="left"/>
      <w:pPr>
        <w:ind w:left="5760" w:hanging="360"/>
      </w:pPr>
    </w:lvl>
    <w:lvl w:ilvl="8" w:tplc="C284FD60">
      <w:start w:val="1"/>
      <w:numFmt w:val="bullet"/>
      <w:lvlText w:val="●"/>
      <w:lvlJc w:val="left"/>
      <w:pPr>
        <w:ind w:left="6480" w:hanging="360"/>
      </w:pPr>
    </w:lvl>
  </w:abstractNum>
  <w:abstractNum w:abstractNumId="11" w15:restartNumberingAfterBreak="0">
    <w:nsid w:val="55B836CE"/>
    <w:multiLevelType w:val="hybridMultilevel"/>
    <w:tmpl w:val="155E2EDA"/>
    <w:lvl w:ilvl="0" w:tplc="08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2E2CED"/>
    <w:multiLevelType w:val="hybridMultilevel"/>
    <w:tmpl w:val="6A98A6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14D1CA5"/>
    <w:multiLevelType w:val="hybridMultilevel"/>
    <w:tmpl w:val="001202BA"/>
    <w:lvl w:ilvl="0" w:tplc="F25E9F22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680199B"/>
    <w:multiLevelType w:val="hybridMultilevel"/>
    <w:tmpl w:val="4B44F2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2730074"/>
    <w:multiLevelType w:val="hybridMultilevel"/>
    <w:tmpl w:val="0310FDDE"/>
    <w:lvl w:ilvl="0" w:tplc="DD5C8DBA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843860"/>
    <w:multiLevelType w:val="hybridMultilevel"/>
    <w:tmpl w:val="9210F62A"/>
    <w:lvl w:ilvl="0" w:tplc="08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CC73BE7"/>
    <w:multiLevelType w:val="hybridMultilevel"/>
    <w:tmpl w:val="FFD2B2CA"/>
    <w:lvl w:ilvl="0" w:tplc="9894D5F4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8143CB"/>
    <w:multiLevelType w:val="hybridMultilevel"/>
    <w:tmpl w:val="59D6C6F8"/>
    <w:lvl w:ilvl="0" w:tplc="08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22071863">
    <w:abstractNumId w:val="10"/>
    <w:lvlOverride w:ilvl="0">
      <w:startOverride w:val="1"/>
    </w:lvlOverride>
  </w:num>
  <w:num w:numId="2" w16cid:durableId="1683624165">
    <w:abstractNumId w:val="5"/>
    <w:lvlOverride w:ilvl="0">
      <w:startOverride w:val="1"/>
    </w:lvlOverride>
  </w:num>
  <w:num w:numId="3" w16cid:durableId="228269825">
    <w:abstractNumId w:val="2"/>
  </w:num>
  <w:num w:numId="4" w16cid:durableId="1513955814">
    <w:abstractNumId w:val="6"/>
  </w:num>
  <w:num w:numId="5" w16cid:durableId="512838983">
    <w:abstractNumId w:val="12"/>
  </w:num>
  <w:num w:numId="6" w16cid:durableId="1949505267">
    <w:abstractNumId w:val="14"/>
  </w:num>
  <w:num w:numId="7" w16cid:durableId="807287282">
    <w:abstractNumId w:val="9"/>
  </w:num>
  <w:num w:numId="8" w16cid:durableId="117383027">
    <w:abstractNumId w:val="16"/>
  </w:num>
  <w:num w:numId="9" w16cid:durableId="1074279976">
    <w:abstractNumId w:val="1"/>
  </w:num>
  <w:num w:numId="10" w16cid:durableId="1977372287">
    <w:abstractNumId w:val="18"/>
  </w:num>
  <w:num w:numId="11" w16cid:durableId="918367368">
    <w:abstractNumId w:val="11"/>
  </w:num>
  <w:num w:numId="12" w16cid:durableId="1192307503">
    <w:abstractNumId w:val="8"/>
  </w:num>
  <w:num w:numId="13" w16cid:durableId="1396666589">
    <w:abstractNumId w:val="7"/>
  </w:num>
  <w:num w:numId="14" w16cid:durableId="203030577">
    <w:abstractNumId w:val="15"/>
  </w:num>
  <w:num w:numId="15" w16cid:durableId="1307592228">
    <w:abstractNumId w:val="3"/>
  </w:num>
  <w:num w:numId="16" w16cid:durableId="1610745201">
    <w:abstractNumId w:val="17"/>
  </w:num>
  <w:num w:numId="17" w16cid:durableId="239876893">
    <w:abstractNumId w:val="13"/>
  </w:num>
  <w:num w:numId="18" w16cid:durableId="940183302">
    <w:abstractNumId w:val="0"/>
  </w:num>
  <w:num w:numId="19" w16cid:durableId="7703981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0C8"/>
    <w:rsid w:val="000109E1"/>
    <w:rsid w:val="00072029"/>
    <w:rsid w:val="000C3E51"/>
    <w:rsid w:val="00134E13"/>
    <w:rsid w:val="001476F0"/>
    <w:rsid w:val="001500C8"/>
    <w:rsid w:val="001D4863"/>
    <w:rsid w:val="001F1AF4"/>
    <w:rsid w:val="00272539"/>
    <w:rsid w:val="002921DA"/>
    <w:rsid w:val="002F0EBE"/>
    <w:rsid w:val="00302277"/>
    <w:rsid w:val="00351D10"/>
    <w:rsid w:val="003A31BC"/>
    <w:rsid w:val="003A765C"/>
    <w:rsid w:val="00421152"/>
    <w:rsid w:val="00444517"/>
    <w:rsid w:val="00471F07"/>
    <w:rsid w:val="004A5D9F"/>
    <w:rsid w:val="004A63D3"/>
    <w:rsid w:val="004B33F1"/>
    <w:rsid w:val="005478B2"/>
    <w:rsid w:val="005723B0"/>
    <w:rsid w:val="005C6983"/>
    <w:rsid w:val="005D2A94"/>
    <w:rsid w:val="005E7E73"/>
    <w:rsid w:val="0060152A"/>
    <w:rsid w:val="00620C9F"/>
    <w:rsid w:val="00624CC6"/>
    <w:rsid w:val="00626AB2"/>
    <w:rsid w:val="0063460C"/>
    <w:rsid w:val="0064097F"/>
    <w:rsid w:val="00644598"/>
    <w:rsid w:val="00683C7E"/>
    <w:rsid w:val="00690796"/>
    <w:rsid w:val="00710C99"/>
    <w:rsid w:val="00721C84"/>
    <w:rsid w:val="007B5D0C"/>
    <w:rsid w:val="007C1E4E"/>
    <w:rsid w:val="007E3407"/>
    <w:rsid w:val="007E7643"/>
    <w:rsid w:val="00803862"/>
    <w:rsid w:val="0084330A"/>
    <w:rsid w:val="00897FE7"/>
    <w:rsid w:val="00962197"/>
    <w:rsid w:val="009A2578"/>
    <w:rsid w:val="009B2A7D"/>
    <w:rsid w:val="00A742B0"/>
    <w:rsid w:val="00AF5134"/>
    <w:rsid w:val="00B0629E"/>
    <w:rsid w:val="00C27C81"/>
    <w:rsid w:val="00C323AF"/>
    <w:rsid w:val="00C463C7"/>
    <w:rsid w:val="00C64BCE"/>
    <w:rsid w:val="00C900AF"/>
    <w:rsid w:val="00CC1B36"/>
    <w:rsid w:val="00D029AF"/>
    <w:rsid w:val="00D203EF"/>
    <w:rsid w:val="00D251ED"/>
    <w:rsid w:val="00D8433E"/>
    <w:rsid w:val="00D90207"/>
    <w:rsid w:val="00D91988"/>
    <w:rsid w:val="00D97BF1"/>
    <w:rsid w:val="00DC189D"/>
    <w:rsid w:val="00DC4C2B"/>
    <w:rsid w:val="00DF1FB8"/>
    <w:rsid w:val="00E05040"/>
    <w:rsid w:val="00E1266B"/>
    <w:rsid w:val="00E13FF5"/>
    <w:rsid w:val="00E23012"/>
    <w:rsid w:val="00E67D95"/>
    <w:rsid w:val="00EA35A6"/>
    <w:rsid w:val="00ED5A37"/>
    <w:rsid w:val="00EF0242"/>
    <w:rsid w:val="00F057E8"/>
    <w:rsid w:val="00F365FC"/>
    <w:rsid w:val="00F3735A"/>
    <w:rsid w:val="00F501FB"/>
    <w:rsid w:val="00F54A02"/>
    <w:rsid w:val="00F976A1"/>
    <w:rsid w:val="00FC3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0CBE5E"/>
  <w15:docId w15:val="{B160D895-75D1-423C-9527-52D328DAB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link w:val="TitleChar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F1FB8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1FB8"/>
  </w:style>
  <w:style w:type="paragraph" w:styleId="Footer">
    <w:name w:val="footer"/>
    <w:basedOn w:val="Normal"/>
    <w:link w:val="FooterChar"/>
    <w:uiPriority w:val="99"/>
    <w:unhideWhenUsed/>
    <w:rsid w:val="00DF1FB8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1FB8"/>
  </w:style>
  <w:style w:type="table" w:styleId="TableGrid">
    <w:name w:val="Table Grid"/>
    <w:basedOn w:val="TableNormal"/>
    <w:uiPriority w:val="39"/>
    <w:rsid w:val="00D91988"/>
    <w:pPr>
      <w:suppressAutoHyphens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">
    <w:name w:val="Title Char"/>
    <w:basedOn w:val="DefaultParagraphFont"/>
    <w:link w:val="Title"/>
    <w:rsid w:val="00D91988"/>
    <w:rPr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6D34FA-3363-412B-AEB6-FA40CC233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922</Words>
  <Characters>5302</Characters>
  <Application>Microsoft Office Word</Application>
  <DocSecurity>0</DocSecurity>
  <Lines>140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Pierre Goffin</cp:lastModifiedBy>
  <cp:revision>14</cp:revision>
  <cp:lastPrinted>2026-04-15T13:53:00Z</cp:lastPrinted>
  <dcterms:created xsi:type="dcterms:W3CDTF">2026-04-14T08:44:00Z</dcterms:created>
  <dcterms:modified xsi:type="dcterms:W3CDTF">2026-04-20T12:04:00Z</dcterms:modified>
</cp:coreProperties>
</file>